
<file path=[Content_Types].xml><?xml version="1.0" encoding="utf-8"?>
<Types xmlns="http://schemas.openxmlformats.org/package/2006/content-types">
  <Default Extension="png" ContentType="image/png"/>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D7B39B" w14:textId="77777777" w:rsidR="00A16F70" w:rsidRDefault="00A16F70">
      <w:pPr>
        <w:pStyle w:val="Textoindependiente"/>
        <w:rPr>
          <w:rFonts w:ascii="Times New Roman"/>
          <w:sz w:val="20"/>
        </w:rPr>
      </w:pPr>
    </w:p>
    <w:p w14:paraId="061230BB" w14:textId="77777777" w:rsidR="00A16F70" w:rsidRDefault="00A16F70">
      <w:pPr>
        <w:pStyle w:val="Textoindependiente"/>
        <w:spacing w:before="9"/>
        <w:rPr>
          <w:rFonts w:ascii="Times New Roman"/>
          <w:sz w:val="20"/>
        </w:rPr>
      </w:pPr>
    </w:p>
    <w:p w14:paraId="02E42D4F" w14:textId="77777777" w:rsidR="00A16F70" w:rsidRDefault="00B46BC2">
      <w:pPr>
        <w:spacing w:before="44"/>
        <w:ind w:left="84" w:right="158"/>
        <w:jc w:val="center"/>
        <w:rPr>
          <w:b/>
          <w:sz w:val="28"/>
        </w:rPr>
      </w:pPr>
      <w:r>
        <w:rPr>
          <w:noProof/>
        </w:rPr>
        <w:drawing>
          <wp:anchor distT="0" distB="0" distL="0" distR="0" simplePos="0" relativeHeight="251665408" behindDoc="0" locked="0" layoutInCell="1" allowOverlap="1" wp14:anchorId="0BF69A0E" wp14:editId="0E80C36D">
            <wp:simplePos x="0" y="0"/>
            <wp:positionH relativeFrom="page">
              <wp:posOffset>5662860</wp:posOffset>
            </wp:positionH>
            <wp:positionV relativeFrom="paragraph">
              <wp:posOffset>-302595</wp:posOffset>
            </wp:positionV>
            <wp:extent cx="1687333" cy="57590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4" cstate="print"/>
                    <a:stretch>
                      <a:fillRect/>
                    </a:stretch>
                  </pic:blipFill>
                  <pic:spPr>
                    <a:xfrm>
                      <a:off x="0" y="0"/>
                      <a:ext cx="1687333" cy="575900"/>
                    </a:xfrm>
                    <a:prstGeom prst="rect">
                      <a:avLst/>
                    </a:prstGeom>
                  </pic:spPr>
                </pic:pic>
              </a:graphicData>
            </a:graphic>
          </wp:anchor>
        </w:drawing>
      </w:r>
      <w:r>
        <w:rPr>
          <w:b/>
          <w:sz w:val="28"/>
        </w:rPr>
        <w:t>FORMULARIO COMPRA DE SALDO</w:t>
      </w:r>
    </w:p>
    <w:p w14:paraId="06AAEC18" w14:textId="77777777" w:rsidR="00A16F70" w:rsidRDefault="00B46BC2">
      <w:pPr>
        <w:pStyle w:val="Ttulo1"/>
        <w:spacing w:before="1"/>
        <w:ind w:left="81" w:right="158"/>
        <w:jc w:val="center"/>
      </w:pPr>
      <w:r>
        <w:t>Departamento de Medios de Pago</w:t>
      </w:r>
    </w:p>
    <w:p w14:paraId="663017A1" w14:textId="77777777" w:rsidR="00A16F70" w:rsidRDefault="00B46BC2">
      <w:pPr>
        <w:spacing w:before="1"/>
        <w:ind w:left="8474" w:right="158"/>
        <w:jc w:val="center"/>
      </w:pPr>
      <w:r>
        <w:t>Versión 1-29 de Sept. 2020</w:t>
      </w:r>
    </w:p>
    <w:p w14:paraId="5E077430" w14:textId="77777777" w:rsidR="00A16F70" w:rsidRDefault="00A16F70">
      <w:pPr>
        <w:pStyle w:val="Textoindependiente"/>
        <w:spacing w:before="4"/>
        <w:rPr>
          <w:sz w:val="23"/>
        </w:rPr>
      </w:pPr>
    </w:p>
    <w:p w14:paraId="5F0137E4" w14:textId="000D3F18" w:rsidR="00A16F70" w:rsidRDefault="00B46BC2">
      <w:pPr>
        <w:tabs>
          <w:tab w:val="left" w:pos="1519"/>
          <w:tab w:val="left" w:pos="4257"/>
          <w:tab w:val="left" w:pos="5088"/>
        </w:tabs>
        <w:spacing w:before="56"/>
        <w:ind w:left="100"/>
      </w:pPr>
      <w:r>
        <w:t>Panam</w:t>
      </w:r>
      <w:r w:rsidR="00624A80">
        <w:t xml:space="preserve">á </w:t>
      </w:r>
      <w:r w:rsidR="00624A80">
        <w:object w:dxaOrig="1440" w:dyaOrig="1440" w14:anchorId="252B8BD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1" type="#_x0000_t75" style="width:102.75pt;height:24pt" o:ole="">
            <v:imagedata r:id="rId5" o:title=""/>
          </v:shape>
          <w:control r:id="rId6" w:name="TextBox1" w:shapeid="_x0000_i1191"/>
        </w:object>
      </w:r>
      <w:r w:rsidR="00624A80">
        <w:t xml:space="preserve"> </w:t>
      </w:r>
      <w:r>
        <w:t>de</w:t>
      </w:r>
      <w:r w:rsidR="00624A80">
        <w:t xml:space="preserve"> </w:t>
      </w:r>
      <w:r w:rsidR="00624A80">
        <w:object w:dxaOrig="1440" w:dyaOrig="1440" w14:anchorId="5800259D">
          <v:shape id="_x0000_i1093" type="#_x0000_t75" style="width:127.5pt;height:24.75pt" o:ole="">
            <v:imagedata r:id="rId7" o:title=""/>
          </v:shape>
          <w:control r:id="rId8" w:name="TextBox2" w:shapeid="_x0000_i1093"/>
        </w:object>
      </w:r>
      <w:r w:rsidR="00624A80">
        <w:t xml:space="preserve"> </w:t>
      </w:r>
      <w:r>
        <w:t>de</w:t>
      </w:r>
      <w:r>
        <w:rPr>
          <w:spacing w:val="-3"/>
        </w:rPr>
        <w:t xml:space="preserve"> </w:t>
      </w:r>
      <w:r>
        <w:t>20</w:t>
      </w:r>
      <w:r w:rsidR="00561B60">
        <w:t xml:space="preserve"> </w:t>
      </w:r>
      <w:r w:rsidR="00624A80">
        <w:object w:dxaOrig="1440" w:dyaOrig="1440" w14:anchorId="23FE3883">
          <v:shape id="_x0000_i1190" type="#_x0000_t75" style="width:101.25pt;height:27pt" o:ole="">
            <v:imagedata r:id="rId9" o:title=""/>
          </v:shape>
          <w:control r:id="rId10" w:name="TextBox3" w:shapeid="_x0000_i1190"/>
        </w:object>
      </w:r>
    </w:p>
    <w:p w14:paraId="4CCA1998" w14:textId="77777777" w:rsidR="00A16F70" w:rsidRDefault="00A16F70">
      <w:pPr>
        <w:pStyle w:val="Textoindependiente"/>
        <w:rPr>
          <w:sz w:val="22"/>
        </w:rPr>
      </w:pPr>
    </w:p>
    <w:p w14:paraId="64EFA74E" w14:textId="1BE4123A" w:rsidR="00A16F70" w:rsidRDefault="00B46BC2" w:rsidP="00A563C1">
      <w:pPr>
        <w:ind w:left="100"/>
        <w:rPr>
          <w:b/>
        </w:rPr>
      </w:pPr>
      <w:r>
        <w:t xml:space="preserve">Estimados señores </w:t>
      </w:r>
      <w:r>
        <w:rPr>
          <w:b/>
        </w:rPr>
        <w:t>Cooperativa de Servicios Múltiples EDIOACC, R.L.:</w:t>
      </w:r>
    </w:p>
    <w:p w14:paraId="58F23819" w14:textId="713D05FA" w:rsidR="00A16F70" w:rsidRDefault="00B46BC2">
      <w:pPr>
        <w:pStyle w:val="Ttulo1"/>
        <w:tabs>
          <w:tab w:val="left" w:pos="5730"/>
          <w:tab w:val="left" w:pos="7099"/>
          <w:tab w:val="left" w:pos="9677"/>
        </w:tabs>
        <w:spacing w:before="181" w:line="259" w:lineRule="auto"/>
        <w:ind w:right="173"/>
      </w:pPr>
      <w:r>
        <w:t>Por medio de la</w:t>
      </w:r>
      <w:r>
        <w:rPr>
          <w:spacing w:val="-38"/>
        </w:rPr>
        <w:t xml:space="preserve"> </w:t>
      </w:r>
      <w:r>
        <w:t>presente,</w:t>
      </w:r>
      <w:r>
        <w:rPr>
          <w:spacing w:val="-9"/>
        </w:rPr>
        <w:t xml:space="preserve"> </w:t>
      </w:r>
      <w:r>
        <w:t>y</w:t>
      </w:r>
      <w:r w:rsidR="00E70179">
        <w:t xml:space="preserve">o </w:t>
      </w:r>
      <w:r w:rsidR="00E70179">
        <w:object w:dxaOrig="1440" w:dyaOrig="1440" w14:anchorId="2215887B">
          <v:shape id="_x0000_i1097" type="#_x0000_t75" style="width:194.25pt;height:18pt" o:ole="">
            <v:imagedata r:id="rId11" o:title=""/>
          </v:shape>
          <w:control r:id="rId12" w:name="TextBox5" w:shapeid="_x0000_i1097"/>
        </w:object>
      </w:r>
      <w:r w:rsidR="00E70179">
        <w:t xml:space="preserve"> </w:t>
      </w:r>
      <w:r>
        <w:t>Asociado</w:t>
      </w:r>
      <w:r>
        <w:rPr>
          <w:spacing w:val="-9"/>
        </w:rPr>
        <w:t xml:space="preserve"> </w:t>
      </w:r>
      <w:r>
        <w:t>No.:</w:t>
      </w:r>
      <w:r w:rsidR="00E70179">
        <w:t xml:space="preserve"> </w:t>
      </w:r>
      <w:r w:rsidR="00E70179">
        <w:object w:dxaOrig="1440" w:dyaOrig="1440" w14:anchorId="74AFBA31">
          <v:shape id="_x0000_i1099" type="#_x0000_t75" style="width:1in;height:18pt" o:ole="">
            <v:imagedata r:id="rId13" o:title=""/>
          </v:shape>
          <w:control r:id="rId14" w:name="TextBox6" w:shapeid="_x0000_i1099"/>
        </w:object>
      </w:r>
      <w:r w:rsidR="00E70179">
        <w:t xml:space="preserve"> co</w:t>
      </w:r>
      <w:r>
        <w:t xml:space="preserve">n cédula </w:t>
      </w:r>
      <w:r>
        <w:rPr>
          <w:spacing w:val="-9"/>
        </w:rPr>
        <w:t xml:space="preserve">de </w:t>
      </w:r>
      <w:r>
        <w:t>identidad</w:t>
      </w:r>
      <w:r>
        <w:rPr>
          <w:spacing w:val="18"/>
        </w:rPr>
        <w:t xml:space="preserve"> </w:t>
      </w:r>
      <w:r>
        <w:t>pe</w:t>
      </w:r>
      <w:r w:rsidR="00E70179">
        <w:t xml:space="preserve">rsonal </w:t>
      </w:r>
      <w:r w:rsidR="00E70179">
        <w:object w:dxaOrig="1440" w:dyaOrig="1440" w14:anchorId="777183D2">
          <v:shape id="_x0000_i1101" type="#_x0000_t75" style="width:127.5pt;height:18pt" o:ole="">
            <v:imagedata r:id="rId15" o:title=""/>
          </v:shape>
          <w:control r:id="rId16" w:name="TextBox7" w:shapeid="_x0000_i1101"/>
        </w:object>
      </w:r>
      <w:r w:rsidR="00E70179">
        <w:t xml:space="preserve"> a</w:t>
      </w:r>
      <w:r>
        <w:t xml:space="preserve">utorizo a </w:t>
      </w:r>
      <w:r>
        <w:rPr>
          <w:b/>
        </w:rPr>
        <w:t xml:space="preserve">Cooperativa de Servicios Múltiples EDIOACC, R.L.: </w:t>
      </w:r>
      <w:r>
        <w:t>a emitir los pago(s) para cancelar los saldos de mi tarjeta(s) de crédito a favor de los siguientes</w:t>
      </w:r>
      <w:r>
        <w:rPr>
          <w:spacing w:val="-27"/>
        </w:rPr>
        <w:t xml:space="preserve"> </w:t>
      </w:r>
      <w:r>
        <w:t>bancos:</w:t>
      </w:r>
    </w:p>
    <w:p w14:paraId="5F5EFA5C" w14:textId="77777777" w:rsidR="00A16F70" w:rsidRDefault="00A16F70">
      <w:pPr>
        <w:pStyle w:val="Textoindependiente"/>
        <w:spacing w:before="1"/>
        <w:rPr>
          <w:sz w:val="13"/>
        </w:rPr>
      </w:pP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248"/>
        <w:gridCol w:w="5231"/>
        <w:gridCol w:w="2387"/>
      </w:tblGrid>
      <w:tr w:rsidR="00A16F70" w14:paraId="266FF404" w14:textId="77777777">
        <w:trPr>
          <w:trHeight w:val="479"/>
        </w:trPr>
        <w:tc>
          <w:tcPr>
            <w:tcW w:w="3248" w:type="dxa"/>
          </w:tcPr>
          <w:p w14:paraId="59B78F1C" w14:textId="77777777" w:rsidR="00A16F70" w:rsidRDefault="00B46BC2">
            <w:pPr>
              <w:pStyle w:val="TableParagraph"/>
              <w:ind w:left="107"/>
              <w:rPr>
                <w:b/>
                <w:sz w:val="32"/>
              </w:rPr>
            </w:pPr>
            <w:r>
              <w:rPr>
                <w:b/>
                <w:sz w:val="32"/>
              </w:rPr>
              <w:t>Nombre del Banco</w:t>
            </w:r>
          </w:p>
        </w:tc>
        <w:tc>
          <w:tcPr>
            <w:tcW w:w="5231" w:type="dxa"/>
          </w:tcPr>
          <w:p w14:paraId="71FA1064" w14:textId="77777777" w:rsidR="00A16F70" w:rsidRDefault="00B46BC2">
            <w:pPr>
              <w:pStyle w:val="TableParagraph"/>
              <w:ind w:left="928"/>
              <w:rPr>
                <w:b/>
                <w:sz w:val="32"/>
              </w:rPr>
            </w:pPr>
            <w:r>
              <w:rPr>
                <w:b/>
                <w:sz w:val="32"/>
              </w:rPr>
              <w:t>No. De Tarjeta de Crédito</w:t>
            </w:r>
          </w:p>
        </w:tc>
        <w:tc>
          <w:tcPr>
            <w:tcW w:w="2387" w:type="dxa"/>
          </w:tcPr>
          <w:p w14:paraId="2153C9C3" w14:textId="77777777" w:rsidR="00A16F70" w:rsidRDefault="00B46BC2">
            <w:pPr>
              <w:pStyle w:val="TableParagraph"/>
              <w:ind w:left="501"/>
              <w:rPr>
                <w:b/>
                <w:sz w:val="32"/>
              </w:rPr>
            </w:pPr>
            <w:r>
              <w:rPr>
                <w:b/>
                <w:sz w:val="32"/>
              </w:rPr>
              <w:t>Monto B/.</w:t>
            </w:r>
          </w:p>
        </w:tc>
      </w:tr>
      <w:permStart w:id="571679683" w:edGrp="everyone" w:colFirst="0" w:colLast="0"/>
      <w:tr w:rsidR="00A16F70" w14:paraId="650E321C" w14:textId="77777777">
        <w:trPr>
          <w:trHeight w:val="506"/>
        </w:trPr>
        <w:tc>
          <w:tcPr>
            <w:tcW w:w="3248" w:type="dxa"/>
          </w:tcPr>
          <w:p w14:paraId="2FF0FD71" w14:textId="3240A61A" w:rsidR="00A16F70" w:rsidRDefault="00E70179" w:rsidP="00E70179">
            <w:pPr>
              <w:pStyle w:val="TableParagraph"/>
              <w:jc w:val="center"/>
              <w:rPr>
                <w:rFonts w:ascii="Times New Roman"/>
                <w:sz w:val="20"/>
              </w:rPr>
            </w:pPr>
            <w:r>
              <w:rPr>
                <w:rFonts w:ascii="Times New Roman"/>
                <w:sz w:val="20"/>
              </w:rPr>
              <w:object w:dxaOrig="1440" w:dyaOrig="1440" w14:anchorId="3CBCC95E">
                <v:shape id="_x0000_i1187" type="#_x0000_t75" style="width:116.25pt;height:18pt" o:ole="">
                  <v:imagedata r:id="rId17" o:title=""/>
                </v:shape>
                <w:control r:id="rId18" w:name="TextBox8" w:shapeid="_x0000_i1187"/>
              </w:object>
            </w:r>
          </w:p>
        </w:tc>
        <w:tc>
          <w:tcPr>
            <w:tcW w:w="5231" w:type="dxa"/>
          </w:tcPr>
          <w:p w14:paraId="4B37B689" w14:textId="2425D4C8" w:rsidR="00A16F70" w:rsidRDefault="00E70179" w:rsidP="00E70179">
            <w:pPr>
              <w:pStyle w:val="TableParagraph"/>
              <w:jc w:val="center"/>
              <w:rPr>
                <w:rFonts w:ascii="Times New Roman"/>
                <w:sz w:val="20"/>
              </w:rPr>
            </w:pPr>
            <w:r>
              <w:rPr>
                <w:rFonts w:ascii="Times New Roman"/>
                <w:sz w:val="20"/>
              </w:rPr>
              <w:object w:dxaOrig="1440" w:dyaOrig="1440" w14:anchorId="4814883D">
                <v:shape id="_x0000_i1107" type="#_x0000_t75" style="width:240pt;height:18pt" o:ole="">
                  <v:imagedata r:id="rId19" o:title=""/>
                </v:shape>
                <w:control r:id="rId20" w:name="TextBox944" w:shapeid="_x0000_i1107"/>
              </w:object>
            </w:r>
          </w:p>
        </w:tc>
        <w:tc>
          <w:tcPr>
            <w:tcW w:w="2387" w:type="dxa"/>
          </w:tcPr>
          <w:p w14:paraId="3362817C" w14:textId="13E684E4" w:rsidR="00A16F70" w:rsidRDefault="00E70179" w:rsidP="00E70179">
            <w:pPr>
              <w:pStyle w:val="TableParagraph"/>
              <w:jc w:val="center"/>
              <w:rPr>
                <w:rFonts w:ascii="Times New Roman"/>
                <w:sz w:val="20"/>
              </w:rPr>
            </w:pPr>
            <w:r>
              <w:rPr>
                <w:rFonts w:ascii="Times New Roman"/>
                <w:sz w:val="20"/>
              </w:rPr>
              <w:object w:dxaOrig="1440" w:dyaOrig="1440" w14:anchorId="01C109AA">
                <v:shape id="_x0000_i1108" type="#_x0000_t75" style="width:112.5pt;height:18pt" o:ole="">
                  <v:imagedata r:id="rId21" o:title=""/>
                </v:shape>
                <w:control r:id="rId22" w:name="TextBox95" w:shapeid="_x0000_i1108"/>
              </w:object>
            </w:r>
          </w:p>
        </w:tc>
      </w:tr>
      <w:bookmarkStart w:id="0" w:name="_GoBack"/>
      <w:bookmarkEnd w:id="0"/>
      <w:permEnd w:id="571679683"/>
      <w:tr w:rsidR="00A16F70" w14:paraId="2F4A10F6" w14:textId="77777777">
        <w:trPr>
          <w:trHeight w:val="479"/>
        </w:trPr>
        <w:tc>
          <w:tcPr>
            <w:tcW w:w="3248" w:type="dxa"/>
          </w:tcPr>
          <w:p w14:paraId="6CA5419F" w14:textId="2A5E1E23" w:rsidR="00A16F70" w:rsidRDefault="00E70179" w:rsidP="00E70179">
            <w:pPr>
              <w:pStyle w:val="TableParagraph"/>
              <w:jc w:val="center"/>
              <w:rPr>
                <w:rFonts w:ascii="Times New Roman"/>
                <w:sz w:val="20"/>
              </w:rPr>
            </w:pPr>
            <w:r>
              <w:rPr>
                <w:rFonts w:ascii="Times New Roman"/>
                <w:sz w:val="20"/>
              </w:rPr>
              <w:object w:dxaOrig="1440" w:dyaOrig="1440" w14:anchorId="323605F0">
                <v:shape id="_x0000_i1192" type="#_x0000_t75" style="width:152.25pt;height:18pt" o:ole="">
                  <v:imagedata r:id="rId23" o:title=""/>
                </v:shape>
                <w:control r:id="rId24" w:name="TextBox9" w:shapeid="_x0000_i1192"/>
              </w:object>
            </w:r>
          </w:p>
        </w:tc>
        <w:tc>
          <w:tcPr>
            <w:tcW w:w="5231" w:type="dxa"/>
          </w:tcPr>
          <w:p w14:paraId="1AD36EB8" w14:textId="3D148CFE" w:rsidR="00A16F70" w:rsidRDefault="00E70179" w:rsidP="00E70179">
            <w:pPr>
              <w:pStyle w:val="TableParagraph"/>
              <w:jc w:val="center"/>
              <w:rPr>
                <w:rFonts w:ascii="Times New Roman"/>
                <w:sz w:val="20"/>
              </w:rPr>
            </w:pPr>
            <w:r>
              <w:rPr>
                <w:rFonts w:ascii="Times New Roman"/>
                <w:sz w:val="20"/>
              </w:rPr>
              <w:object w:dxaOrig="1440" w:dyaOrig="1440" w14:anchorId="758EFB8C">
                <v:shape id="_x0000_i1143" type="#_x0000_t75" style="width:240pt;height:18pt" o:ole="">
                  <v:imagedata r:id="rId19" o:title=""/>
                </v:shape>
                <w:control r:id="rId25" w:name="TextBox943" w:shapeid="_x0000_i1143"/>
              </w:object>
            </w:r>
          </w:p>
        </w:tc>
        <w:tc>
          <w:tcPr>
            <w:tcW w:w="2387" w:type="dxa"/>
          </w:tcPr>
          <w:p w14:paraId="3C4B495C" w14:textId="300FF4F0" w:rsidR="00A16F70" w:rsidRDefault="00E70179" w:rsidP="00E70179">
            <w:pPr>
              <w:pStyle w:val="TableParagraph"/>
              <w:jc w:val="center"/>
              <w:rPr>
                <w:rFonts w:ascii="Times New Roman"/>
                <w:sz w:val="20"/>
              </w:rPr>
            </w:pPr>
            <w:r>
              <w:rPr>
                <w:rFonts w:ascii="Times New Roman"/>
                <w:sz w:val="20"/>
              </w:rPr>
              <w:object w:dxaOrig="1440" w:dyaOrig="1440" w14:anchorId="0563383E">
                <v:shape id="_x0000_i1144" type="#_x0000_t75" style="width:112.5pt;height:18pt" o:ole="">
                  <v:imagedata r:id="rId21" o:title=""/>
                </v:shape>
                <w:control r:id="rId26" w:name="TextBox951" w:shapeid="_x0000_i1144"/>
              </w:object>
            </w:r>
          </w:p>
        </w:tc>
      </w:tr>
      <w:tr w:rsidR="00A16F70" w14:paraId="768C7EA3" w14:textId="77777777">
        <w:trPr>
          <w:trHeight w:val="479"/>
        </w:trPr>
        <w:tc>
          <w:tcPr>
            <w:tcW w:w="3248" w:type="dxa"/>
          </w:tcPr>
          <w:p w14:paraId="47796C3B" w14:textId="41834CE4" w:rsidR="00A16F70" w:rsidRDefault="00E70179" w:rsidP="00E70179">
            <w:pPr>
              <w:pStyle w:val="TableParagraph"/>
              <w:jc w:val="center"/>
              <w:rPr>
                <w:rFonts w:ascii="Times New Roman"/>
                <w:sz w:val="20"/>
              </w:rPr>
            </w:pPr>
            <w:r>
              <w:rPr>
                <w:rFonts w:ascii="Times New Roman"/>
                <w:sz w:val="20"/>
              </w:rPr>
              <w:object w:dxaOrig="1440" w:dyaOrig="1440" w14:anchorId="2CB119EB">
                <v:shape id="_x0000_i1145" type="#_x0000_t75" style="width:152.25pt;height:18pt" o:ole="">
                  <v:imagedata r:id="rId23" o:title=""/>
                </v:shape>
                <w:control r:id="rId27" w:name="TextBox91" w:shapeid="_x0000_i1145"/>
              </w:object>
            </w:r>
          </w:p>
        </w:tc>
        <w:tc>
          <w:tcPr>
            <w:tcW w:w="5231" w:type="dxa"/>
          </w:tcPr>
          <w:p w14:paraId="1839FC7C" w14:textId="7DB7CD68" w:rsidR="00A16F70" w:rsidRDefault="00E70179" w:rsidP="00E70179">
            <w:pPr>
              <w:pStyle w:val="TableParagraph"/>
              <w:jc w:val="center"/>
              <w:rPr>
                <w:rFonts w:ascii="Times New Roman"/>
                <w:sz w:val="20"/>
              </w:rPr>
            </w:pPr>
            <w:r>
              <w:rPr>
                <w:rFonts w:ascii="Times New Roman"/>
                <w:sz w:val="20"/>
              </w:rPr>
              <w:object w:dxaOrig="1440" w:dyaOrig="1440" w14:anchorId="5330D72C">
                <v:shape id="_x0000_i1149" type="#_x0000_t75" style="width:240pt;height:18pt" o:ole="">
                  <v:imagedata r:id="rId19" o:title=""/>
                </v:shape>
                <w:control r:id="rId28" w:name="TextBox942" w:shapeid="_x0000_i1149"/>
              </w:object>
            </w:r>
          </w:p>
        </w:tc>
        <w:tc>
          <w:tcPr>
            <w:tcW w:w="2387" w:type="dxa"/>
          </w:tcPr>
          <w:p w14:paraId="0397EDDA" w14:textId="2DBD0D76" w:rsidR="00A16F70" w:rsidRDefault="00E70179" w:rsidP="00E70179">
            <w:pPr>
              <w:pStyle w:val="TableParagraph"/>
              <w:jc w:val="center"/>
              <w:rPr>
                <w:rFonts w:ascii="Times New Roman"/>
                <w:sz w:val="20"/>
              </w:rPr>
            </w:pPr>
            <w:r>
              <w:rPr>
                <w:rFonts w:ascii="Times New Roman"/>
                <w:sz w:val="20"/>
              </w:rPr>
              <w:object w:dxaOrig="1440" w:dyaOrig="1440" w14:anchorId="102D2B9C">
                <v:shape id="_x0000_i1150" type="#_x0000_t75" style="width:112.5pt;height:18pt" o:ole="">
                  <v:imagedata r:id="rId21" o:title=""/>
                </v:shape>
                <w:control r:id="rId29" w:name="TextBox952" w:shapeid="_x0000_i1150"/>
              </w:object>
            </w:r>
          </w:p>
        </w:tc>
      </w:tr>
      <w:tr w:rsidR="00A16F70" w14:paraId="2F5CDD54" w14:textId="77777777">
        <w:trPr>
          <w:trHeight w:val="479"/>
        </w:trPr>
        <w:tc>
          <w:tcPr>
            <w:tcW w:w="3248" w:type="dxa"/>
          </w:tcPr>
          <w:p w14:paraId="06E32722" w14:textId="3A2C2C3E" w:rsidR="00A16F70" w:rsidRDefault="00E70179" w:rsidP="00E70179">
            <w:pPr>
              <w:pStyle w:val="TableParagraph"/>
              <w:jc w:val="center"/>
              <w:rPr>
                <w:rFonts w:ascii="Times New Roman"/>
                <w:sz w:val="20"/>
              </w:rPr>
            </w:pPr>
            <w:r>
              <w:rPr>
                <w:rFonts w:ascii="Times New Roman"/>
                <w:sz w:val="20"/>
              </w:rPr>
              <w:object w:dxaOrig="1440" w:dyaOrig="1440" w14:anchorId="51F7F61C">
                <v:shape id="_x0000_i1151" type="#_x0000_t75" style="width:152.25pt;height:18pt" o:ole="">
                  <v:imagedata r:id="rId23" o:title=""/>
                </v:shape>
                <w:control r:id="rId30" w:name="TextBox92" w:shapeid="_x0000_i1151"/>
              </w:object>
            </w:r>
          </w:p>
        </w:tc>
        <w:tc>
          <w:tcPr>
            <w:tcW w:w="5231" w:type="dxa"/>
          </w:tcPr>
          <w:p w14:paraId="5360F6D4" w14:textId="07E74EC0" w:rsidR="00A16F70" w:rsidRDefault="00E70179" w:rsidP="00E70179">
            <w:pPr>
              <w:pStyle w:val="TableParagraph"/>
              <w:jc w:val="center"/>
              <w:rPr>
                <w:rFonts w:ascii="Times New Roman"/>
                <w:sz w:val="20"/>
              </w:rPr>
            </w:pPr>
            <w:r>
              <w:rPr>
                <w:rFonts w:ascii="Times New Roman"/>
                <w:sz w:val="20"/>
              </w:rPr>
              <w:object w:dxaOrig="1440" w:dyaOrig="1440" w14:anchorId="475E8CCF">
                <v:shape id="_x0000_i1155" type="#_x0000_t75" style="width:240pt;height:18pt" o:ole="">
                  <v:imagedata r:id="rId19" o:title=""/>
                </v:shape>
                <w:control r:id="rId31" w:name="TextBox941" w:shapeid="_x0000_i1155"/>
              </w:object>
            </w:r>
          </w:p>
        </w:tc>
        <w:tc>
          <w:tcPr>
            <w:tcW w:w="2387" w:type="dxa"/>
          </w:tcPr>
          <w:p w14:paraId="49E9F4B0" w14:textId="04793184" w:rsidR="00A16F70" w:rsidRDefault="00E70179" w:rsidP="00E70179">
            <w:pPr>
              <w:pStyle w:val="TableParagraph"/>
              <w:jc w:val="center"/>
              <w:rPr>
                <w:rFonts w:ascii="Times New Roman"/>
                <w:sz w:val="20"/>
              </w:rPr>
            </w:pPr>
            <w:r>
              <w:rPr>
                <w:rFonts w:ascii="Times New Roman"/>
                <w:sz w:val="20"/>
              </w:rPr>
              <w:object w:dxaOrig="1440" w:dyaOrig="1440" w14:anchorId="7801A49F">
                <v:shape id="_x0000_i1156" type="#_x0000_t75" style="width:112.5pt;height:18pt" o:ole="">
                  <v:imagedata r:id="rId21" o:title=""/>
                </v:shape>
                <w:control r:id="rId32" w:name="TextBox953" w:shapeid="_x0000_i1156"/>
              </w:object>
            </w:r>
          </w:p>
        </w:tc>
      </w:tr>
      <w:tr w:rsidR="00A16F70" w14:paraId="44FB62F3" w14:textId="77777777">
        <w:trPr>
          <w:trHeight w:val="482"/>
        </w:trPr>
        <w:tc>
          <w:tcPr>
            <w:tcW w:w="3248" w:type="dxa"/>
          </w:tcPr>
          <w:p w14:paraId="18A3ADBE" w14:textId="1BAD4513" w:rsidR="00A16F70" w:rsidRDefault="00E70179" w:rsidP="00E70179">
            <w:pPr>
              <w:pStyle w:val="TableParagraph"/>
              <w:jc w:val="center"/>
              <w:rPr>
                <w:rFonts w:ascii="Times New Roman"/>
                <w:sz w:val="20"/>
              </w:rPr>
            </w:pPr>
            <w:r>
              <w:rPr>
                <w:rFonts w:ascii="Times New Roman"/>
                <w:sz w:val="20"/>
              </w:rPr>
              <w:object w:dxaOrig="1440" w:dyaOrig="1440" w14:anchorId="7AE00303">
                <v:shape id="_x0000_i1157" type="#_x0000_t75" style="width:152.25pt;height:18pt" o:ole="">
                  <v:imagedata r:id="rId23" o:title=""/>
                </v:shape>
                <w:control r:id="rId33" w:name="TextBox93" w:shapeid="_x0000_i1157"/>
              </w:object>
            </w:r>
          </w:p>
        </w:tc>
        <w:tc>
          <w:tcPr>
            <w:tcW w:w="5231" w:type="dxa"/>
          </w:tcPr>
          <w:p w14:paraId="5A4D1DC6" w14:textId="2187849E" w:rsidR="00A16F70" w:rsidRDefault="00E70179" w:rsidP="00E70179">
            <w:pPr>
              <w:pStyle w:val="TableParagraph"/>
              <w:jc w:val="center"/>
              <w:rPr>
                <w:rFonts w:ascii="Times New Roman"/>
                <w:sz w:val="20"/>
              </w:rPr>
            </w:pPr>
            <w:r>
              <w:rPr>
                <w:rFonts w:ascii="Times New Roman"/>
                <w:sz w:val="20"/>
              </w:rPr>
              <w:object w:dxaOrig="1440" w:dyaOrig="1440" w14:anchorId="09D2E186">
                <v:shape id="_x0000_i1161" type="#_x0000_t75" style="width:240pt;height:18pt" o:ole="">
                  <v:imagedata r:id="rId19" o:title=""/>
                </v:shape>
                <w:control r:id="rId34" w:name="TextBox94" w:shapeid="_x0000_i1161"/>
              </w:object>
            </w:r>
          </w:p>
        </w:tc>
        <w:tc>
          <w:tcPr>
            <w:tcW w:w="2387" w:type="dxa"/>
          </w:tcPr>
          <w:p w14:paraId="5B7C2745" w14:textId="0033DFB3" w:rsidR="00A16F70" w:rsidRDefault="00E70179" w:rsidP="00E70179">
            <w:pPr>
              <w:pStyle w:val="TableParagraph"/>
              <w:jc w:val="center"/>
              <w:rPr>
                <w:rFonts w:ascii="Times New Roman"/>
                <w:sz w:val="20"/>
              </w:rPr>
            </w:pPr>
            <w:r>
              <w:rPr>
                <w:rFonts w:ascii="Times New Roman"/>
                <w:sz w:val="20"/>
              </w:rPr>
              <w:object w:dxaOrig="1440" w:dyaOrig="1440" w14:anchorId="509404FB">
                <v:shape id="_x0000_i1162" type="#_x0000_t75" style="width:112.5pt;height:18pt" o:ole="">
                  <v:imagedata r:id="rId21" o:title=""/>
                </v:shape>
                <w:control r:id="rId35" w:name="TextBox954" w:shapeid="_x0000_i1162"/>
              </w:object>
            </w:r>
          </w:p>
        </w:tc>
      </w:tr>
      <w:tr w:rsidR="00A16F70" w14:paraId="3396A3A9" w14:textId="77777777">
        <w:trPr>
          <w:trHeight w:val="479"/>
        </w:trPr>
        <w:tc>
          <w:tcPr>
            <w:tcW w:w="3248" w:type="dxa"/>
          </w:tcPr>
          <w:p w14:paraId="7B0FD8CB" w14:textId="44F68B6F" w:rsidR="00A16F70" w:rsidRDefault="00A16F70" w:rsidP="00E70179">
            <w:pPr>
              <w:pStyle w:val="TableParagraph"/>
              <w:jc w:val="center"/>
              <w:rPr>
                <w:rFonts w:ascii="Times New Roman"/>
                <w:sz w:val="20"/>
              </w:rPr>
            </w:pPr>
          </w:p>
        </w:tc>
        <w:tc>
          <w:tcPr>
            <w:tcW w:w="5231" w:type="dxa"/>
          </w:tcPr>
          <w:p w14:paraId="29FCDFC1" w14:textId="77777777" w:rsidR="00A16F70" w:rsidRDefault="00B46BC2" w:rsidP="00E70179">
            <w:pPr>
              <w:pStyle w:val="TableParagraph"/>
              <w:ind w:left="1775"/>
              <w:jc w:val="center"/>
              <w:rPr>
                <w:b/>
                <w:sz w:val="32"/>
              </w:rPr>
            </w:pPr>
            <w:r>
              <w:rPr>
                <w:b/>
                <w:sz w:val="32"/>
              </w:rPr>
              <w:t>Total de Saldo a Comprar</w:t>
            </w:r>
          </w:p>
        </w:tc>
        <w:tc>
          <w:tcPr>
            <w:tcW w:w="2387" w:type="dxa"/>
          </w:tcPr>
          <w:p w14:paraId="6520BA44" w14:textId="29B77D53" w:rsidR="00A16F70" w:rsidRDefault="00E70179" w:rsidP="00E70179">
            <w:pPr>
              <w:pStyle w:val="TableParagraph"/>
              <w:jc w:val="center"/>
              <w:rPr>
                <w:rFonts w:ascii="Times New Roman"/>
                <w:sz w:val="20"/>
              </w:rPr>
            </w:pPr>
            <w:r>
              <w:rPr>
                <w:rFonts w:ascii="Times New Roman"/>
                <w:sz w:val="20"/>
              </w:rPr>
              <w:object w:dxaOrig="1440" w:dyaOrig="1440" w14:anchorId="7FBE282C">
                <v:shape id="_x0000_i1163" type="#_x0000_t75" style="width:112.5pt;height:18pt" o:ole="">
                  <v:imagedata r:id="rId21" o:title=""/>
                </v:shape>
                <w:control r:id="rId36" w:name="TextBox955" w:shapeid="_x0000_i1163"/>
              </w:object>
            </w:r>
          </w:p>
        </w:tc>
      </w:tr>
    </w:tbl>
    <w:p w14:paraId="351165E2" w14:textId="77777777" w:rsidR="00A16F70" w:rsidRDefault="00A16F70">
      <w:pPr>
        <w:pStyle w:val="Textoindependiente"/>
        <w:spacing w:before="11"/>
        <w:rPr>
          <w:sz w:val="23"/>
        </w:rPr>
      </w:pPr>
    </w:p>
    <w:p w14:paraId="0FBD127B" w14:textId="637AB0F4" w:rsidR="00A563C1" w:rsidRDefault="00B46BC2" w:rsidP="00A563C1">
      <w:pPr>
        <w:spacing w:line="259" w:lineRule="auto"/>
        <w:ind w:left="100" w:right="175"/>
        <w:jc w:val="both"/>
      </w:pPr>
      <w:r>
        <w:t xml:space="preserve">Acepto que </w:t>
      </w:r>
      <w:r>
        <w:rPr>
          <w:b/>
        </w:rPr>
        <w:t xml:space="preserve">Cooperativa de Servicios Múltiples EDIOACC, R.L. </w:t>
      </w:r>
      <w:r>
        <w:t>debite de mi nueva tarjeta Mastercard, el monto total del saldo a comprar por concepto de compra de saldo y que el mismo sea cargado mensualmente a mi tarjeta de crédito por medio de Cuotas pactadas generadas por el Pago Mínimo más los cargos recurrentes de la tarjeta. El plazo de cuotas mensuales escogido es:</w:t>
      </w:r>
    </w:p>
    <w:p w14:paraId="16CF85B6" w14:textId="78C5D732" w:rsidR="00624A80" w:rsidRDefault="00E70179" w:rsidP="00624A80">
      <w:pPr>
        <w:spacing w:before="160"/>
        <w:ind w:left="1046"/>
      </w:pPr>
      <w:r>
        <w:rPr>
          <w:b/>
        </w:rPr>
        <w:object w:dxaOrig="1440" w:dyaOrig="1440" w14:anchorId="75846B6E">
          <v:shape id="_x0000_i1189" type="#_x0000_t75" style="width:34.5pt;height:18pt" o:ole="">
            <v:imagedata r:id="rId37" o:title=""/>
          </v:shape>
          <w:control r:id="rId38" w:name="TextBox10" w:shapeid="_x0000_i1189"/>
        </w:object>
      </w:r>
      <w:r>
        <w:rPr>
          <w:b/>
        </w:rPr>
        <w:t xml:space="preserve">  </w:t>
      </w:r>
      <w:r w:rsidR="00B46BC2">
        <w:rPr>
          <w:b/>
        </w:rPr>
        <w:t xml:space="preserve">6 </w:t>
      </w:r>
      <w:r w:rsidR="00B46BC2">
        <w:t>meses</w:t>
      </w:r>
      <w:r w:rsidR="00B46BC2">
        <w:rPr>
          <w:b/>
        </w:rPr>
        <w:t xml:space="preserve">, 0% de Interés </w:t>
      </w:r>
      <w:r w:rsidR="00B46BC2">
        <w:t>(Clásicas, Gold)</w:t>
      </w:r>
    </w:p>
    <w:p w14:paraId="76E28862" w14:textId="619F553B" w:rsidR="00624A80" w:rsidRDefault="00E70179" w:rsidP="00624A80">
      <w:pPr>
        <w:spacing w:before="160"/>
        <w:ind w:left="1046"/>
      </w:pPr>
      <w:r>
        <w:rPr>
          <w:b/>
        </w:rPr>
        <w:object w:dxaOrig="1440" w:dyaOrig="1440" w14:anchorId="282F57C9">
          <v:shape id="_x0000_i1167" type="#_x0000_t75" style="width:34.5pt;height:18pt" o:ole="">
            <v:imagedata r:id="rId37" o:title=""/>
          </v:shape>
          <w:control r:id="rId39" w:name="TextBox101" w:shapeid="_x0000_i1167"/>
        </w:object>
      </w:r>
      <w:r>
        <w:rPr>
          <w:b/>
        </w:rPr>
        <w:t xml:space="preserve">  </w:t>
      </w:r>
      <w:r w:rsidR="00B46BC2">
        <w:rPr>
          <w:b/>
        </w:rPr>
        <w:t xml:space="preserve">8 </w:t>
      </w:r>
      <w:r w:rsidR="00B46BC2">
        <w:t xml:space="preserve">meses, </w:t>
      </w:r>
      <w:r w:rsidR="00B46BC2">
        <w:rPr>
          <w:b/>
        </w:rPr>
        <w:t xml:space="preserve">0% de Interés </w:t>
      </w:r>
      <w:r w:rsidR="00B46BC2">
        <w:t>(Platinium)</w:t>
      </w:r>
    </w:p>
    <w:p w14:paraId="3D95E54B" w14:textId="313593D2" w:rsidR="00624A80" w:rsidRDefault="00A563C1" w:rsidP="00A563C1">
      <w:pPr>
        <w:spacing w:before="160"/>
      </w:pPr>
      <w:r>
        <w:rPr>
          <w:b/>
        </w:rPr>
        <w:t xml:space="preserve">                    </w:t>
      </w:r>
      <w:r w:rsidR="00E70179">
        <w:rPr>
          <w:b/>
        </w:rPr>
        <w:t xml:space="preserve"> </w:t>
      </w:r>
      <w:r w:rsidR="00E70179">
        <w:rPr>
          <w:b/>
        </w:rPr>
        <w:object w:dxaOrig="1440" w:dyaOrig="1440" w14:anchorId="2280EDDA">
          <v:shape id="_x0000_i1169" type="#_x0000_t75" style="width:34.5pt;height:18pt" o:ole="">
            <v:imagedata r:id="rId37" o:title=""/>
          </v:shape>
          <w:control r:id="rId40" w:name="TextBox102" w:shapeid="_x0000_i1169"/>
        </w:object>
      </w:r>
      <w:r w:rsidR="00624A80">
        <w:rPr>
          <w:b/>
        </w:rPr>
        <w:t xml:space="preserve">  </w:t>
      </w:r>
      <w:r w:rsidR="00B46BC2">
        <w:rPr>
          <w:b/>
        </w:rPr>
        <w:t xml:space="preserve">12 </w:t>
      </w:r>
      <w:r w:rsidR="00B46BC2">
        <w:t xml:space="preserve">meses al </w:t>
      </w:r>
      <w:r w:rsidR="00B46BC2">
        <w:rPr>
          <w:b/>
        </w:rPr>
        <w:t xml:space="preserve">6% de Interés </w:t>
      </w:r>
      <w:r w:rsidR="00B46BC2">
        <w:t xml:space="preserve">(Permitido para compra el 90% del límite) </w:t>
      </w:r>
    </w:p>
    <w:p w14:paraId="211B3BB6" w14:textId="753B577D" w:rsidR="00624A80" w:rsidRDefault="00E70179" w:rsidP="00624A80">
      <w:pPr>
        <w:spacing w:before="160"/>
        <w:ind w:left="1046"/>
      </w:pPr>
      <w:r>
        <w:rPr>
          <w:b/>
        </w:rPr>
        <w:object w:dxaOrig="1440" w:dyaOrig="1440" w14:anchorId="53BE24FA">
          <v:shape id="_x0000_i1171" type="#_x0000_t75" style="width:34.5pt;height:18pt" o:ole="">
            <v:imagedata r:id="rId37" o:title=""/>
          </v:shape>
          <w:control r:id="rId41" w:name="TextBox103" w:shapeid="_x0000_i1171"/>
        </w:object>
      </w:r>
      <w:r>
        <w:rPr>
          <w:b/>
        </w:rPr>
        <w:t xml:space="preserve">  </w:t>
      </w:r>
      <w:r w:rsidR="00B46BC2">
        <w:rPr>
          <w:b/>
        </w:rPr>
        <w:t xml:space="preserve">24 </w:t>
      </w:r>
      <w:r w:rsidR="00B46BC2">
        <w:t xml:space="preserve">meses al </w:t>
      </w:r>
      <w:r w:rsidR="00B46BC2">
        <w:rPr>
          <w:b/>
        </w:rPr>
        <w:t xml:space="preserve">6.5% de Interés </w:t>
      </w:r>
      <w:r w:rsidR="00B46BC2">
        <w:t xml:space="preserve">(Permitido para compra el 90% del límite) </w:t>
      </w:r>
    </w:p>
    <w:p w14:paraId="5453E9DC" w14:textId="6AB2E5CE" w:rsidR="00A563C1" w:rsidRDefault="00E70179" w:rsidP="00A563C1">
      <w:pPr>
        <w:spacing w:before="160"/>
        <w:ind w:left="1046"/>
      </w:pPr>
      <w:r>
        <w:rPr>
          <w:b/>
        </w:rPr>
        <w:object w:dxaOrig="1440" w:dyaOrig="1440" w14:anchorId="1B17F1E1">
          <v:shape id="_x0000_i1173" type="#_x0000_t75" style="width:34.5pt;height:18pt" o:ole="">
            <v:imagedata r:id="rId37" o:title=""/>
          </v:shape>
          <w:control r:id="rId42" w:name="TextBox104" w:shapeid="_x0000_i1173"/>
        </w:object>
      </w:r>
      <w:r>
        <w:rPr>
          <w:b/>
        </w:rPr>
        <w:t xml:space="preserve"> </w:t>
      </w:r>
      <w:r w:rsidR="00B46BC2">
        <w:rPr>
          <w:b/>
        </w:rPr>
        <w:t xml:space="preserve">36 </w:t>
      </w:r>
      <w:r w:rsidR="00B46BC2">
        <w:t xml:space="preserve">meses al </w:t>
      </w:r>
      <w:r w:rsidR="00B46BC2">
        <w:rPr>
          <w:b/>
        </w:rPr>
        <w:t xml:space="preserve">7% de Interés </w:t>
      </w:r>
      <w:r w:rsidR="00B46BC2">
        <w:t>(Permitido para compra el 90% del límite)</w:t>
      </w:r>
      <w:r w:rsidR="00A563C1">
        <w:t xml:space="preserve">  </w:t>
      </w:r>
    </w:p>
    <w:p w14:paraId="0D1C95EF" w14:textId="77777777" w:rsidR="00A563C1" w:rsidRDefault="00A563C1" w:rsidP="00A563C1">
      <w:pPr>
        <w:spacing w:before="160"/>
        <w:ind w:left="1046"/>
      </w:pPr>
    </w:p>
    <w:p w14:paraId="52185836" w14:textId="5E20E585" w:rsidR="00A563C1" w:rsidRPr="00624A80" w:rsidRDefault="00A563C1" w:rsidP="00A563C1">
      <w:pPr>
        <w:jc w:val="both"/>
      </w:pPr>
      <w:r>
        <w:rPr>
          <w:b/>
        </w:rPr>
        <w:t xml:space="preserve">                     </w:t>
      </w:r>
      <w:r>
        <w:rPr>
          <w:b/>
        </w:rPr>
        <w:object w:dxaOrig="1440" w:dyaOrig="1440" w14:anchorId="5E4FE424">
          <v:shape id="_x0000_i1175" type="#_x0000_t75" style="width:32.25pt;height:18pt" o:ole="">
            <v:imagedata r:id="rId43" o:title=""/>
          </v:shape>
          <w:control r:id="rId44" w:name="TextBox11" w:shapeid="_x0000_i1175"/>
        </w:object>
      </w:r>
      <w:r>
        <w:rPr>
          <w:b/>
        </w:rPr>
        <w:t xml:space="preserve">  5.99 </w:t>
      </w:r>
      <w:r w:rsidRPr="00173FBE">
        <w:rPr>
          <w:b/>
        </w:rPr>
        <w:t>% de Interés</w:t>
      </w:r>
      <w:r>
        <w:t xml:space="preserve">,   </w:t>
      </w:r>
      <w:r>
        <w:rPr>
          <w:b/>
        </w:rPr>
        <w:t xml:space="preserve">Hasta Cancelar la Totalidad del Saldo Transferido </w:t>
      </w:r>
      <w:r w:rsidRPr="00173FBE">
        <w:t>(</w:t>
      </w:r>
      <w:r>
        <w:t xml:space="preserve">Previo Requisitos </w:t>
      </w:r>
      <w:r w:rsidRPr="00173FBE">
        <w:t>)</w:t>
      </w:r>
    </w:p>
    <w:p w14:paraId="47E9FA62" w14:textId="77777777" w:rsidR="00A16F70" w:rsidRDefault="00A16F70">
      <w:pPr>
        <w:pStyle w:val="Textoindependiente"/>
        <w:rPr>
          <w:sz w:val="20"/>
        </w:rPr>
      </w:pPr>
    </w:p>
    <w:p w14:paraId="763765B4" w14:textId="54BB742C" w:rsidR="00A16F70" w:rsidRDefault="00D7616B">
      <w:pPr>
        <w:pStyle w:val="Textoindependiente"/>
        <w:rPr>
          <w:sz w:val="20"/>
        </w:rPr>
      </w:pPr>
      <w:r>
        <w:rPr>
          <w:sz w:val="20"/>
        </w:rPr>
        <w:t xml:space="preserve">       </w:t>
      </w:r>
      <w:r w:rsidR="00624A80">
        <w:rPr>
          <w:sz w:val="20"/>
        </w:rPr>
        <w:t xml:space="preserve">                                                                                                     </w:t>
      </w:r>
      <w:r w:rsidR="00624A80">
        <w:rPr>
          <w:sz w:val="20"/>
        </w:rPr>
        <w:object w:dxaOrig="1440" w:dyaOrig="1440" w14:anchorId="0B4E45F4">
          <v:shape id="_x0000_i1177" type="#_x0000_t75" style="width:88.5pt;height:18pt" o:ole="">
            <v:imagedata r:id="rId45" o:title=""/>
          </v:shape>
          <w:control r:id="rId46" w:name="TextBox4121" w:shapeid="_x0000_i1177"/>
        </w:object>
      </w:r>
      <w:r w:rsidR="00624A80">
        <w:rPr>
          <w:sz w:val="20"/>
        </w:rPr>
        <w:t xml:space="preserve">                              </w:t>
      </w:r>
      <w:r w:rsidR="00624A80">
        <w:rPr>
          <w:sz w:val="20"/>
        </w:rPr>
        <w:object w:dxaOrig="1440" w:dyaOrig="1440" w14:anchorId="7A408570">
          <v:shape id="_x0000_i1179" type="#_x0000_t75" style="width:116.25pt;height:18pt" o:ole="">
            <v:imagedata r:id="rId17" o:title=""/>
          </v:shape>
          <w:control r:id="rId47" w:name="TextBox4" w:shapeid="_x0000_i1179"/>
        </w:object>
      </w:r>
    </w:p>
    <w:p w14:paraId="46459E01" w14:textId="71A2C85A" w:rsidR="00A16F70" w:rsidRDefault="00B46BC2">
      <w:pPr>
        <w:pStyle w:val="Textoindependiente"/>
        <w:rPr>
          <w:sz w:val="13"/>
        </w:rPr>
      </w:pPr>
      <w:r>
        <w:rPr>
          <w:noProof/>
        </w:rPr>
        <mc:AlternateContent>
          <mc:Choice Requires="wps">
            <w:drawing>
              <wp:anchor distT="0" distB="0" distL="0" distR="0" simplePos="0" relativeHeight="251658240" behindDoc="1" locked="0" layoutInCell="1" allowOverlap="1" wp14:anchorId="470D4174" wp14:editId="675637AD">
                <wp:simplePos x="0" y="0"/>
                <wp:positionH relativeFrom="page">
                  <wp:posOffset>457200</wp:posOffset>
                </wp:positionH>
                <wp:positionV relativeFrom="paragraph">
                  <wp:posOffset>130810</wp:posOffset>
                </wp:positionV>
                <wp:extent cx="2435225" cy="0"/>
                <wp:effectExtent l="0" t="0" r="0" b="0"/>
                <wp:wrapTopAndBottom/>
                <wp:docPr id="10"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3522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F1B3D7A" id="Line 10"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0.3pt" to="227.7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" strokeweight=".25292mm">
                <w10:wrap type="topAndBottom" anchorx="page"/>
              </v:line>
            </w:pict>
          </mc:Fallback>
        </mc:AlternateContent>
      </w:r>
      <w:r>
        <w:rPr>
          <w:noProof/>
        </w:rPr>
        <mc:AlternateContent>
          <mc:Choice Requires="wps">
            <w:drawing>
              <wp:anchor distT="0" distB="0" distL="0" distR="0" simplePos="0" relativeHeight="251659264" behindDoc="1" locked="0" layoutInCell="1" allowOverlap="1" wp14:anchorId="6294D156" wp14:editId="0546CF5B">
                <wp:simplePos x="0" y="0"/>
                <wp:positionH relativeFrom="page">
                  <wp:posOffset>3240405</wp:posOffset>
                </wp:positionH>
                <wp:positionV relativeFrom="paragraph">
                  <wp:posOffset>130810</wp:posOffset>
                </wp:positionV>
                <wp:extent cx="1530350" cy="0"/>
                <wp:effectExtent l="0" t="0" r="0" b="0"/>
                <wp:wrapTopAndBottom/>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3035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1818313" id="Line 9"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55.15pt,10.3pt" to="375.6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" strokeweight=".25292mm">
                <w10:wrap type="topAndBottom" anchorx="page"/>
              </v:line>
            </w:pict>
          </mc:Fallback>
        </mc:AlternateContent>
      </w:r>
      <w:r>
        <w:rPr>
          <w:noProof/>
        </w:rPr>
        <mc:AlternateContent>
          <mc:Choice Requires="wpg">
            <w:drawing>
              <wp:anchor distT="0" distB="0" distL="0" distR="0" simplePos="0" relativeHeight="251660288" behindDoc="1" locked="0" layoutInCell="1" allowOverlap="1" wp14:anchorId="022FB40D" wp14:editId="19C4870D">
                <wp:simplePos x="0" y="0"/>
                <wp:positionH relativeFrom="page">
                  <wp:posOffset>5403215</wp:posOffset>
                </wp:positionH>
                <wp:positionV relativeFrom="paragraph">
                  <wp:posOffset>126365</wp:posOffset>
                </wp:positionV>
                <wp:extent cx="1670685" cy="9525"/>
                <wp:effectExtent l="0" t="0" r="0" b="0"/>
                <wp:wrapTopAndBottom/>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70685" cy="9525"/>
                          <a:chOff x="8509" y="199"/>
                          <a:chExt cx="2631" cy="15"/>
                        </a:xfrm>
                      </wpg:grpSpPr>
                      <wps:wsp>
                        <wps:cNvPr id="7" name="Line 8"/>
                        <wps:cNvCnPr>
                          <a:cxnSpLocks noChangeShapeType="1"/>
                        </wps:cNvCnPr>
                        <wps:spPr bwMode="auto">
                          <a:xfrm>
                            <a:off x="8509" y="206"/>
                            <a:ext cx="2082"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8" name="Line 7"/>
                        <wps:cNvCnPr>
                          <a:cxnSpLocks noChangeShapeType="1"/>
                        </wps:cNvCnPr>
                        <wps:spPr bwMode="auto">
                          <a:xfrm>
                            <a:off x="10593" y="206"/>
                            <a:ext cx="546"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group w14:anchorId="510CC48D" id="Group 6" o:spid="_x0000_s1026" style="position:absolute;margin-left:425.45pt;margin-top:9.95pt;width:131.55pt;height:.75pt;z-index:-251656192;mso-wrap-distance-left:0;mso-wrap-distance-right:0;mso-position-horizontal-relative:page" coordorigin="8509,199" coordsize="2631,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">
                <v:line id="Line 8" o:spid="_x0000_s1027" style="position:absolute;visibility:visible;mso-wrap-style:square" from="8509,206" to="10591,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" strokeweight=".25292mm"/>
                <v:line id="Line 7" o:spid="_x0000_s1028" style="position:absolute;visibility:visible;mso-wrap-style:square" from="10593,206" to="11139,2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" strokeweight=".25292mm"/>
                <w10:wrap type="topAndBottom" anchorx="page"/>
              </v:group>
            </w:pict>
          </mc:Fallback>
        </mc:AlternateContent>
      </w:r>
    </w:p>
    <w:p w14:paraId="77CB70B0" w14:textId="77777777" w:rsidR="00A16F70" w:rsidRDefault="00A16F70">
      <w:pPr>
        <w:pStyle w:val="Textoindependiente"/>
        <w:spacing w:before="6"/>
        <w:rPr>
          <w:sz w:val="9"/>
        </w:rPr>
      </w:pPr>
    </w:p>
    <w:p w14:paraId="224A188C" w14:textId="1CB0AA2C" w:rsidR="00A16F70" w:rsidRPr="00A563C1" w:rsidRDefault="00B46BC2" w:rsidP="00A563C1">
      <w:pPr>
        <w:pStyle w:val="Ttulo1"/>
        <w:tabs>
          <w:tab w:val="left" w:pos="4550"/>
          <w:tab w:val="left" w:pos="7889"/>
        </w:tabs>
        <w:jc w:val="left"/>
      </w:pPr>
      <w:r>
        <w:t>Firma</w:t>
      </w:r>
      <w:r>
        <w:rPr>
          <w:spacing w:val="-1"/>
        </w:rPr>
        <w:t xml:space="preserve"> </w:t>
      </w:r>
      <w:r>
        <w:t>tarjetahabiente</w:t>
      </w:r>
      <w:r>
        <w:rPr>
          <w:spacing w:val="-1"/>
        </w:rPr>
        <w:t xml:space="preserve"> </w:t>
      </w:r>
      <w:r>
        <w:t>Titular</w:t>
      </w:r>
      <w:r>
        <w:tab/>
        <w:t>No.</w:t>
      </w:r>
      <w:r>
        <w:rPr>
          <w:spacing w:val="-2"/>
        </w:rPr>
        <w:t xml:space="preserve"> </w:t>
      </w:r>
      <w:r>
        <w:t>Cédula</w:t>
      </w:r>
      <w:r>
        <w:tab/>
        <w:t>Fecha:</w:t>
      </w:r>
    </w:p>
    <w:p w14:paraId="0F9C76BF" w14:textId="77777777" w:rsidR="00A16F70" w:rsidRDefault="00A16F70">
      <w:pPr>
        <w:pStyle w:val="Textoindependiente"/>
        <w:rPr>
          <w:sz w:val="20"/>
        </w:rPr>
      </w:pPr>
    </w:p>
    <w:p w14:paraId="00844699" w14:textId="72A84686" w:rsidR="00A16F70" w:rsidRDefault="00B46BC2">
      <w:pPr>
        <w:pStyle w:val="Textoindependiente"/>
        <w:spacing w:before="7"/>
        <w:rPr>
          <w:sz w:val="27"/>
        </w:rPr>
      </w:pPr>
      <w:r>
        <w:rPr>
          <w:noProof/>
        </w:rPr>
        <mc:AlternateContent>
          <mc:Choice Requires="wps">
            <w:drawing>
              <wp:anchor distT="0" distB="0" distL="0" distR="0" simplePos="0" relativeHeight="251661312" behindDoc="1" locked="0" layoutInCell="1" allowOverlap="1" wp14:anchorId="7B1B0819" wp14:editId="25613E10">
                <wp:simplePos x="0" y="0"/>
                <wp:positionH relativeFrom="page">
                  <wp:posOffset>457200</wp:posOffset>
                </wp:positionH>
                <wp:positionV relativeFrom="paragraph">
                  <wp:posOffset>243840</wp:posOffset>
                </wp:positionV>
                <wp:extent cx="1877695" cy="0"/>
                <wp:effectExtent l="0" t="0" r="0" b="0"/>
                <wp:wrapTopAndBottom/>
                <wp:docPr id="5"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7769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565CD43C" id="Line 5"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6pt,19.2pt" to="183.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" strokeweight=".25292mm">
                <w10:wrap type="topAndBottom" anchorx="page"/>
              </v:line>
            </w:pict>
          </mc:Fallback>
        </mc:AlternateContent>
      </w:r>
      <w:r>
        <w:rPr>
          <w:noProof/>
        </w:rPr>
        <mc:AlternateContent>
          <mc:Choice Requires="wps">
            <w:drawing>
              <wp:anchor distT="0" distB="0" distL="0" distR="0" simplePos="0" relativeHeight="251662336" behindDoc="1" locked="0" layoutInCell="1" allowOverlap="1" wp14:anchorId="57129BD2" wp14:editId="3F5FBA13">
                <wp:simplePos x="0" y="0"/>
                <wp:positionH relativeFrom="page">
                  <wp:posOffset>2705735</wp:posOffset>
                </wp:positionH>
                <wp:positionV relativeFrom="paragraph">
                  <wp:posOffset>243840</wp:posOffset>
                </wp:positionV>
                <wp:extent cx="835660" cy="0"/>
                <wp:effectExtent l="0" t="0" r="0" b="0"/>
                <wp:wrapTopAndBottom/>
                <wp:docPr id="4"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5660"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13E2FC72" id="Line 4"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213.05pt,19.2pt" to="278.8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" strokeweight=".25292mm">
                <w10:wrap type="topAndBottom" anchorx="page"/>
              </v:line>
            </w:pict>
          </mc:Fallback>
        </mc:AlternateContent>
      </w:r>
      <w:r>
        <w:rPr>
          <w:noProof/>
        </w:rPr>
        <mc:AlternateContent>
          <mc:Choice Requires="wps">
            <w:drawing>
              <wp:anchor distT="0" distB="0" distL="0" distR="0" simplePos="0" relativeHeight="251663360" behindDoc="1" locked="0" layoutInCell="1" allowOverlap="1" wp14:anchorId="7FF0B80D" wp14:editId="387F29ED">
                <wp:simplePos x="0" y="0"/>
                <wp:positionH relativeFrom="page">
                  <wp:posOffset>3921760</wp:posOffset>
                </wp:positionH>
                <wp:positionV relativeFrom="paragraph">
                  <wp:posOffset>243840</wp:posOffset>
                </wp:positionV>
                <wp:extent cx="2088515" cy="0"/>
                <wp:effectExtent l="0" t="0" r="0" b="0"/>
                <wp:wrapTopAndBottom/>
                <wp:docPr id="3"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8851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712D36A6" id="Line 3"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308.8pt,19.2pt" to="473.2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" strokeweight=".25292mm">
                <w10:wrap type="topAndBottom" anchorx="page"/>
              </v:line>
            </w:pict>
          </mc:Fallback>
        </mc:AlternateContent>
      </w:r>
      <w:r>
        <w:rPr>
          <w:noProof/>
        </w:rPr>
        <mc:AlternateContent>
          <mc:Choice Requires="wps">
            <w:drawing>
              <wp:anchor distT="0" distB="0" distL="0" distR="0" simplePos="0" relativeHeight="251664384" behindDoc="1" locked="0" layoutInCell="1" allowOverlap="1" wp14:anchorId="50D1D916" wp14:editId="0679AFC6">
                <wp:simplePos x="0" y="0"/>
                <wp:positionH relativeFrom="page">
                  <wp:posOffset>6334760</wp:posOffset>
                </wp:positionH>
                <wp:positionV relativeFrom="paragraph">
                  <wp:posOffset>243840</wp:posOffset>
                </wp:positionV>
                <wp:extent cx="836295" cy="0"/>
                <wp:effectExtent l="0" t="0" r="0" b="0"/>
                <wp:wrapTopAndBottom/>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6295" cy="0"/>
                        </a:xfrm>
                        <a:prstGeom prst="line">
                          <a:avLst/>
                        </a:prstGeom>
                        <a:noFill/>
                        <a:ln w="910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line w14:anchorId="22C9F87E" id="Line 2"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498.8pt,19.2pt" to="564.65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" strokeweight=".25292mm">
                <w10:wrap type="topAndBottom" anchorx="page"/>
              </v:line>
            </w:pict>
          </mc:Fallback>
        </mc:AlternateContent>
      </w:r>
      <w:r w:rsidR="00624A80">
        <w:rPr>
          <w:sz w:val="27"/>
        </w:rPr>
        <w:t xml:space="preserve"> </w:t>
      </w:r>
      <w:r w:rsidR="00D7616B">
        <w:rPr>
          <w:sz w:val="27"/>
        </w:rPr>
        <w:t xml:space="preserve">     </w:t>
      </w:r>
      <w:r w:rsidR="00624A80">
        <w:rPr>
          <w:sz w:val="27"/>
        </w:rPr>
        <w:t xml:space="preserve">                                                     </w:t>
      </w:r>
      <w:r w:rsidR="00624A80">
        <w:rPr>
          <w:sz w:val="20"/>
        </w:rPr>
        <w:object w:dxaOrig="1440" w:dyaOrig="1440" w14:anchorId="0A9021F7">
          <v:shape id="_x0000_i1181" type="#_x0000_t75" style="width:76.5pt;height:18pt" o:ole="">
            <v:imagedata r:id="rId48" o:title=""/>
          </v:shape>
          <w:control r:id="rId49" w:name="TextBox412" w:shapeid="_x0000_i1181"/>
        </w:object>
      </w:r>
      <w:r w:rsidR="00624A80">
        <w:rPr>
          <w:sz w:val="27"/>
        </w:rPr>
        <w:t xml:space="preserve">           </w:t>
      </w:r>
      <w:r w:rsidR="00624A80">
        <w:rPr>
          <w:sz w:val="20"/>
        </w:rPr>
        <w:object w:dxaOrig="1440" w:dyaOrig="1440" w14:anchorId="388AC16C">
          <v:shape id="_x0000_i1183" type="#_x0000_t75" style="width:135.75pt;height:18pt" o:ole="">
            <v:imagedata r:id="rId50" o:title=""/>
          </v:shape>
          <w:control r:id="rId51" w:name="TextBox411" w:shapeid="_x0000_i1183"/>
        </w:object>
      </w:r>
      <w:r w:rsidR="00624A80">
        <w:rPr>
          <w:sz w:val="27"/>
        </w:rPr>
        <w:t xml:space="preserve">            </w:t>
      </w:r>
      <w:r w:rsidR="00624A80">
        <w:rPr>
          <w:sz w:val="20"/>
        </w:rPr>
        <w:object w:dxaOrig="1440" w:dyaOrig="1440" w14:anchorId="69F31B96">
          <v:shape id="_x0000_i1185" type="#_x0000_t75" style="width:76.5pt;height:18pt" o:ole="">
            <v:imagedata r:id="rId48" o:title=""/>
          </v:shape>
          <w:control r:id="rId52" w:name="TextBox41" w:shapeid="_x0000_i1185"/>
        </w:object>
      </w:r>
    </w:p>
    <w:p w14:paraId="6D94FA73" w14:textId="77777777" w:rsidR="00A16F70" w:rsidRDefault="00A16F70">
      <w:pPr>
        <w:pStyle w:val="Textoindependiente"/>
        <w:spacing w:before="6"/>
        <w:rPr>
          <w:sz w:val="9"/>
        </w:rPr>
      </w:pPr>
    </w:p>
    <w:p w14:paraId="7D88BE54" w14:textId="179BFB49" w:rsidR="00A16F70" w:rsidRDefault="00B46BC2" w:rsidP="00A563C1">
      <w:pPr>
        <w:tabs>
          <w:tab w:val="left" w:pos="3691"/>
          <w:tab w:val="left" w:pos="5654"/>
          <w:tab w:val="left" w:pos="9406"/>
        </w:tabs>
        <w:spacing w:before="56"/>
        <w:ind w:left="100"/>
        <w:jc w:val="both"/>
      </w:pPr>
      <w:r>
        <w:t>Firma de asistente</w:t>
      </w:r>
      <w:r>
        <w:rPr>
          <w:spacing w:val="-5"/>
        </w:rPr>
        <w:t xml:space="preserve"> </w:t>
      </w:r>
      <w:r>
        <w:t>de plataforma</w:t>
      </w:r>
      <w:r>
        <w:tab/>
        <w:t>Fecha:</w:t>
      </w:r>
      <w:r>
        <w:tab/>
        <w:t>Depto. de Medio</w:t>
      </w:r>
      <w:r>
        <w:rPr>
          <w:spacing w:val="-2"/>
        </w:rPr>
        <w:t xml:space="preserve"> </w:t>
      </w:r>
      <w:r>
        <w:t>de</w:t>
      </w:r>
      <w:r>
        <w:rPr>
          <w:spacing w:val="-2"/>
        </w:rPr>
        <w:t xml:space="preserve"> </w:t>
      </w:r>
      <w:r>
        <w:t>Pago</w:t>
      </w:r>
      <w:r>
        <w:tab/>
        <w:t>Fecha:</w:t>
      </w:r>
    </w:p>
    <w:p w14:paraId="01FAA317" w14:textId="77777777" w:rsidR="00A16F70" w:rsidRDefault="00B46BC2">
      <w:pPr>
        <w:pStyle w:val="Textoindependiente"/>
        <w:spacing w:before="183" w:line="259" w:lineRule="auto"/>
        <w:ind w:left="100" w:right="173"/>
        <w:jc w:val="both"/>
      </w:pPr>
      <w:r>
        <w:t xml:space="preserve">Este beneficio aplica para los Asociados con tarjetas de crédito de </w:t>
      </w:r>
      <w:r>
        <w:rPr>
          <w:b/>
        </w:rPr>
        <w:t xml:space="preserve">Cooperativa de Servicios Múltiples EDIOACC, R.L. </w:t>
      </w:r>
      <w:r>
        <w:t>que apliquen a nueva compra de saldo de tarjetas de crédito de otros bancos, está sujeto a verificación y aprobación de crédito. El monto de la compra de saldo será retenido del disponible de su límite, no es un extrafinanciamiento y se libera a medida que el cliente realice sus pagos. Las nuevas transacciones y/o saldos de meses</w:t>
      </w:r>
      <w:r>
        <w:rPr>
          <w:spacing w:val="-10"/>
        </w:rPr>
        <w:t xml:space="preserve"> </w:t>
      </w:r>
      <w:r>
        <w:t>anteriores</w:t>
      </w:r>
      <w:r>
        <w:rPr>
          <w:spacing w:val="-10"/>
        </w:rPr>
        <w:t xml:space="preserve"> </w:t>
      </w:r>
      <w:r>
        <w:t>se</w:t>
      </w:r>
      <w:r>
        <w:rPr>
          <w:spacing w:val="-9"/>
        </w:rPr>
        <w:t xml:space="preserve"> </w:t>
      </w:r>
      <w:r>
        <w:t>les</w:t>
      </w:r>
      <w:r>
        <w:rPr>
          <w:spacing w:val="-10"/>
        </w:rPr>
        <w:t xml:space="preserve"> </w:t>
      </w:r>
      <w:r>
        <w:t>aplicará</w:t>
      </w:r>
      <w:r>
        <w:rPr>
          <w:spacing w:val="-10"/>
        </w:rPr>
        <w:t xml:space="preserve"> </w:t>
      </w:r>
      <w:r>
        <w:t>la</w:t>
      </w:r>
      <w:r>
        <w:rPr>
          <w:spacing w:val="-6"/>
        </w:rPr>
        <w:t xml:space="preserve"> </w:t>
      </w:r>
      <w:r>
        <w:t>tasa</w:t>
      </w:r>
      <w:r>
        <w:rPr>
          <w:spacing w:val="-8"/>
        </w:rPr>
        <w:t xml:space="preserve"> </w:t>
      </w:r>
      <w:r>
        <w:t>regular</w:t>
      </w:r>
      <w:r>
        <w:rPr>
          <w:spacing w:val="-7"/>
        </w:rPr>
        <w:t xml:space="preserve"> </w:t>
      </w:r>
      <w:r>
        <w:t>de</w:t>
      </w:r>
      <w:r>
        <w:rPr>
          <w:spacing w:val="-10"/>
        </w:rPr>
        <w:t xml:space="preserve"> </w:t>
      </w:r>
      <w:r>
        <w:t>la</w:t>
      </w:r>
      <w:r>
        <w:rPr>
          <w:spacing w:val="-8"/>
        </w:rPr>
        <w:t xml:space="preserve"> </w:t>
      </w:r>
      <w:r>
        <w:t>tarjeta</w:t>
      </w:r>
      <w:r>
        <w:rPr>
          <w:spacing w:val="-10"/>
        </w:rPr>
        <w:t xml:space="preserve"> </w:t>
      </w:r>
      <w:r>
        <w:t>de</w:t>
      </w:r>
      <w:r>
        <w:rPr>
          <w:spacing w:val="-10"/>
        </w:rPr>
        <w:t xml:space="preserve"> </w:t>
      </w:r>
      <w:r>
        <w:t>crédito</w:t>
      </w:r>
      <w:r>
        <w:rPr>
          <w:spacing w:val="-8"/>
        </w:rPr>
        <w:t xml:space="preserve"> </w:t>
      </w:r>
      <w:r>
        <w:t>otorgada.</w:t>
      </w:r>
      <w:r>
        <w:rPr>
          <w:spacing w:val="-9"/>
        </w:rPr>
        <w:t xml:space="preserve"> </w:t>
      </w:r>
      <w:r>
        <w:t>Las</w:t>
      </w:r>
      <w:r>
        <w:rPr>
          <w:spacing w:val="-12"/>
        </w:rPr>
        <w:t xml:space="preserve"> </w:t>
      </w:r>
      <w:r>
        <w:t>cuotas</w:t>
      </w:r>
      <w:r>
        <w:rPr>
          <w:spacing w:val="-10"/>
        </w:rPr>
        <w:t xml:space="preserve"> </w:t>
      </w:r>
      <w:r>
        <w:t>mensuales</w:t>
      </w:r>
      <w:r>
        <w:rPr>
          <w:spacing w:val="-10"/>
        </w:rPr>
        <w:t xml:space="preserve"> </w:t>
      </w:r>
      <w:r>
        <w:t>las</w:t>
      </w:r>
      <w:r>
        <w:rPr>
          <w:spacing w:val="-9"/>
        </w:rPr>
        <w:t xml:space="preserve"> </w:t>
      </w:r>
      <w:r>
        <w:t>podrá</w:t>
      </w:r>
      <w:r>
        <w:rPr>
          <w:spacing w:val="-10"/>
        </w:rPr>
        <w:t xml:space="preserve"> </w:t>
      </w:r>
      <w:r>
        <w:t>ver</w:t>
      </w:r>
      <w:r>
        <w:rPr>
          <w:spacing w:val="-10"/>
        </w:rPr>
        <w:t xml:space="preserve"> </w:t>
      </w:r>
      <w:r>
        <w:t>reflejadas</w:t>
      </w:r>
      <w:r>
        <w:rPr>
          <w:spacing w:val="-9"/>
        </w:rPr>
        <w:t xml:space="preserve"> </w:t>
      </w:r>
      <w:r>
        <w:t>en</w:t>
      </w:r>
      <w:r>
        <w:rPr>
          <w:spacing w:val="-10"/>
        </w:rPr>
        <w:t xml:space="preserve"> </w:t>
      </w:r>
      <w:r>
        <w:t>su</w:t>
      </w:r>
      <w:r>
        <w:rPr>
          <w:spacing w:val="-10"/>
        </w:rPr>
        <w:t xml:space="preserve"> </w:t>
      </w:r>
      <w:r>
        <w:t>estado</w:t>
      </w:r>
      <w:r>
        <w:rPr>
          <w:spacing w:val="-8"/>
        </w:rPr>
        <w:t xml:space="preserve"> </w:t>
      </w:r>
      <w:r>
        <w:t>de</w:t>
      </w:r>
      <w:r>
        <w:rPr>
          <w:spacing w:val="-10"/>
        </w:rPr>
        <w:t xml:space="preserve"> </w:t>
      </w:r>
      <w:r>
        <w:t>cuenta. El cliente debe realizar el pago de su cuota en la fecha indicada para no generar intereses, adicional a su pago mínimo correspondiente. La Compra de Saldo, no aplica para acumulación de cashback. Cualquier saldo no reportado será responsabilidad del Asociado, al igual que la cancelación de la tarjeta de crédito del otro banco. La compra de saldo no debe exceder el 90% del disponible del límite del Asociado. Aplica cargo por seguro por saldo de deuda 1.5 por Millar del saldo adeudado. De igual manera se suma los seguros de Fraude dependiendo el segmento (Clásica, Gold ó Platinium)</w:t>
      </w:r>
      <w:r>
        <w:rPr>
          <w:spacing w:val="-4"/>
        </w:rPr>
        <w:t xml:space="preserve"> </w:t>
      </w:r>
      <w:r>
        <w:t>siempre</w:t>
      </w:r>
      <w:r>
        <w:rPr>
          <w:spacing w:val="-7"/>
        </w:rPr>
        <w:t xml:space="preserve"> </w:t>
      </w:r>
      <w:r>
        <w:t>y</w:t>
      </w:r>
      <w:r>
        <w:rPr>
          <w:spacing w:val="-4"/>
        </w:rPr>
        <w:t xml:space="preserve"> </w:t>
      </w:r>
      <w:r>
        <w:t>cuando</w:t>
      </w:r>
      <w:r>
        <w:rPr>
          <w:spacing w:val="-4"/>
        </w:rPr>
        <w:t xml:space="preserve"> </w:t>
      </w:r>
      <w:r>
        <w:t>el</w:t>
      </w:r>
      <w:r>
        <w:rPr>
          <w:spacing w:val="-7"/>
        </w:rPr>
        <w:t xml:space="preserve"> </w:t>
      </w:r>
      <w:r>
        <w:t>asociado</w:t>
      </w:r>
      <w:r>
        <w:rPr>
          <w:spacing w:val="-5"/>
        </w:rPr>
        <w:t xml:space="preserve"> </w:t>
      </w:r>
      <w:r>
        <w:t>cuenta</w:t>
      </w:r>
      <w:r>
        <w:rPr>
          <w:spacing w:val="-6"/>
        </w:rPr>
        <w:t xml:space="preserve"> </w:t>
      </w:r>
      <w:r>
        <w:t>con</w:t>
      </w:r>
      <w:r>
        <w:rPr>
          <w:spacing w:val="-7"/>
        </w:rPr>
        <w:t xml:space="preserve"> </w:t>
      </w:r>
      <w:r>
        <w:t>el</w:t>
      </w:r>
      <w:r>
        <w:rPr>
          <w:spacing w:val="-7"/>
        </w:rPr>
        <w:t xml:space="preserve"> </w:t>
      </w:r>
      <w:r>
        <w:t>mismo.</w:t>
      </w:r>
      <w:r>
        <w:rPr>
          <w:spacing w:val="-1"/>
        </w:rPr>
        <w:t xml:space="preserve"> </w:t>
      </w:r>
      <w:r>
        <w:t>Si</w:t>
      </w:r>
      <w:r>
        <w:rPr>
          <w:spacing w:val="-7"/>
        </w:rPr>
        <w:t xml:space="preserve"> </w:t>
      </w:r>
      <w:r>
        <w:t>la</w:t>
      </w:r>
      <w:r>
        <w:rPr>
          <w:spacing w:val="-2"/>
        </w:rPr>
        <w:t xml:space="preserve"> </w:t>
      </w:r>
      <w:r>
        <w:t>compra</w:t>
      </w:r>
      <w:r>
        <w:rPr>
          <w:spacing w:val="-6"/>
        </w:rPr>
        <w:t xml:space="preserve"> </w:t>
      </w:r>
      <w:r>
        <w:t>presenta</w:t>
      </w:r>
      <w:r>
        <w:rPr>
          <w:spacing w:val="-6"/>
        </w:rPr>
        <w:t xml:space="preserve"> </w:t>
      </w:r>
      <w:r>
        <w:t>mora</w:t>
      </w:r>
      <w:r>
        <w:rPr>
          <w:spacing w:val="-4"/>
        </w:rPr>
        <w:t xml:space="preserve"> </w:t>
      </w:r>
      <w:r>
        <w:t>de</w:t>
      </w:r>
      <w:r>
        <w:rPr>
          <w:spacing w:val="-7"/>
        </w:rPr>
        <w:t xml:space="preserve"> </w:t>
      </w:r>
      <w:r>
        <w:t>30</w:t>
      </w:r>
      <w:r>
        <w:rPr>
          <w:spacing w:val="-4"/>
        </w:rPr>
        <w:t xml:space="preserve"> </w:t>
      </w:r>
      <w:r>
        <w:t>días</w:t>
      </w:r>
      <w:r>
        <w:rPr>
          <w:spacing w:val="-5"/>
        </w:rPr>
        <w:t xml:space="preserve"> </w:t>
      </w:r>
      <w:r>
        <w:t>o</w:t>
      </w:r>
      <w:r>
        <w:rPr>
          <w:spacing w:val="-5"/>
        </w:rPr>
        <w:t xml:space="preserve"> </w:t>
      </w:r>
      <w:r>
        <w:t>más,</w:t>
      </w:r>
      <w:r>
        <w:rPr>
          <w:spacing w:val="-6"/>
        </w:rPr>
        <w:t xml:space="preserve"> </w:t>
      </w:r>
      <w:r>
        <w:t>pasa</w:t>
      </w:r>
      <w:r>
        <w:rPr>
          <w:spacing w:val="-4"/>
        </w:rPr>
        <w:t xml:space="preserve"> </w:t>
      </w:r>
      <w:r>
        <w:t>a</w:t>
      </w:r>
      <w:r>
        <w:rPr>
          <w:spacing w:val="-6"/>
        </w:rPr>
        <w:t xml:space="preserve"> </w:t>
      </w:r>
      <w:r>
        <w:t>tasa</w:t>
      </w:r>
      <w:r>
        <w:rPr>
          <w:spacing w:val="-4"/>
        </w:rPr>
        <w:t xml:space="preserve"> </w:t>
      </w:r>
      <w:r>
        <w:t>moratoria</w:t>
      </w:r>
      <w:r>
        <w:rPr>
          <w:spacing w:val="-6"/>
        </w:rPr>
        <w:t xml:space="preserve"> </w:t>
      </w:r>
      <w:r>
        <w:t>y</w:t>
      </w:r>
      <w:r>
        <w:rPr>
          <w:spacing w:val="-6"/>
        </w:rPr>
        <w:t xml:space="preserve"> </w:t>
      </w:r>
      <w:r>
        <w:t>se</w:t>
      </w:r>
      <w:r>
        <w:rPr>
          <w:spacing w:val="-5"/>
        </w:rPr>
        <w:t xml:space="preserve"> </w:t>
      </w:r>
      <w:r>
        <w:t>aplicará</w:t>
      </w:r>
      <w:r>
        <w:rPr>
          <w:spacing w:val="-6"/>
        </w:rPr>
        <w:t xml:space="preserve"> </w:t>
      </w:r>
      <w:r>
        <w:t>cargo adtvo.</w:t>
      </w:r>
      <w:r>
        <w:rPr>
          <w:spacing w:val="-5"/>
        </w:rPr>
        <w:t xml:space="preserve"> </w:t>
      </w:r>
      <w:r>
        <w:t>por</w:t>
      </w:r>
      <w:r>
        <w:rPr>
          <w:spacing w:val="-5"/>
        </w:rPr>
        <w:t xml:space="preserve"> </w:t>
      </w:r>
      <w:r>
        <w:t>pago</w:t>
      </w:r>
      <w:r>
        <w:rPr>
          <w:spacing w:val="-3"/>
        </w:rPr>
        <w:t xml:space="preserve"> </w:t>
      </w:r>
      <w:r>
        <w:t>atrasado.</w:t>
      </w:r>
      <w:r>
        <w:rPr>
          <w:spacing w:val="-5"/>
        </w:rPr>
        <w:t xml:space="preserve"> </w:t>
      </w:r>
      <w:r>
        <w:t>De</w:t>
      </w:r>
      <w:r>
        <w:rPr>
          <w:spacing w:val="-4"/>
        </w:rPr>
        <w:t xml:space="preserve"> </w:t>
      </w:r>
      <w:r>
        <w:t>realizar</w:t>
      </w:r>
      <w:r>
        <w:rPr>
          <w:spacing w:val="-4"/>
        </w:rPr>
        <w:t xml:space="preserve"> </w:t>
      </w:r>
      <w:r>
        <w:t>pagos</w:t>
      </w:r>
      <w:r>
        <w:rPr>
          <w:spacing w:val="-6"/>
        </w:rPr>
        <w:t xml:space="preserve"> </w:t>
      </w:r>
      <w:r>
        <w:t>extraordinarios</w:t>
      </w:r>
      <w:r>
        <w:rPr>
          <w:spacing w:val="-6"/>
        </w:rPr>
        <w:t xml:space="preserve"> </w:t>
      </w:r>
      <w:r>
        <w:t>y/o</w:t>
      </w:r>
      <w:r>
        <w:rPr>
          <w:spacing w:val="-3"/>
        </w:rPr>
        <w:t xml:space="preserve"> </w:t>
      </w:r>
      <w:r>
        <w:t>cancelación</w:t>
      </w:r>
      <w:r>
        <w:rPr>
          <w:spacing w:val="-6"/>
        </w:rPr>
        <w:t xml:space="preserve"> </w:t>
      </w:r>
      <w:r>
        <w:t>de</w:t>
      </w:r>
      <w:r>
        <w:rPr>
          <w:spacing w:val="1"/>
        </w:rPr>
        <w:t xml:space="preserve"> </w:t>
      </w:r>
      <w:r>
        <w:t>las</w:t>
      </w:r>
      <w:r>
        <w:rPr>
          <w:spacing w:val="-5"/>
        </w:rPr>
        <w:t xml:space="preserve"> </w:t>
      </w:r>
      <w:r>
        <w:t>cuotas,</w:t>
      </w:r>
      <w:r>
        <w:rPr>
          <w:spacing w:val="-3"/>
        </w:rPr>
        <w:t xml:space="preserve"> </w:t>
      </w:r>
      <w:r>
        <w:t>favor</w:t>
      </w:r>
      <w:r>
        <w:rPr>
          <w:spacing w:val="-5"/>
        </w:rPr>
        <w:t xml:space="preserve"> </w:t>
      </w:r>
      <w:r>
        <w:t>notificar</w:t>
      </w:r>
      <w:r>
        <w:rPr>
          <w:spacing w:val="-5"/>
        </w:rPr>
        <w:t xml:space="preserve"> </w:t>
      </w:r>
      <w:r>
        <w:t>a</w:t>
      </w:r>
      <w:r>
        <w:rPr>
          <w:spacing w:val="-1"/>
        </w:rPr>
        <w:t xml:space="preserve"> </w:t>
      </w:r>
      <w:r>
        <w:t>la</w:t>
      </w:r>
      <w:r>
        <w:rPr>
          <w:spacing w:val="-5"/>
        </w:rPr>
        <w:t xml:space="preserve"> </w:t>
      </w:r>
      <w:r>
        <w:t>gerencia</w:t>
      </w:r>
      <w:r>
        <w:rPr>
          <w:spacing w:val="-5"/>
        </w:rPr>
        <w:t xml:space="preserve"> </w:t>
      </w:r>
      <w:r>
        <w:t>de</w:t>
      </w:r>
      <w:r>
        <w:rPr>
          <w:spacing w:val="-5"/>
        </w:rPr>
        <w:t xml:space="preserve"> </w:t>
      </w:r>
      <w:r>
        <w:t>medios</w:t>
      </w:r>
      <w:r>
        <w:rPr>
          <w:spacing w:val="-6"/>
        </w:rPr>
        <w:t xml:space="preserve"> </w:t>
      </w:r>
      <w:r>
        <w:t>de</w:t>
      </w:r>
      <w:r>
        <w:rPr>
          <w:spacing w:val="-1"/>
        </w:rPr>
        <w:t xml:space="preserve"> </w:t>
      </w:r>
      <w:r>
        <w:t>pago</w:t>
      </w:r>
      <w:r>
        <w:rPr>
          <w:spacing w:val="-3"/>
        </w:rPr>
        <w:t xml:space="preserve"> </w:t>
      </w:r>
      <w:r>
        <w:t>al</w:t>
      </w:r>
      <w:r>
        <w:rPr>
          <w:spacing w:val="-5"/>
        </w:rPr>
        <w:t xml:space="preserve"> </w:t>
      </w:r>
      <w:r>
        <w:t>teléfono 207-6050. La Compra de Saldo se realizará en base a los saldos que presente el tarjetahabiente a EDIOACC, R.L. en esta nota. Esta solicitud tiene validez de 7 días hábiles y de no poder activarse la cuenta en este plazo se deberá llenar un nuevo</w:t>
      </w:r>
      <w:r>
        <w:rPr>
          <w:spacing w:val="-7"/>
        </w:rPr>
        <w:t xml:space="preserve"> </w:t>
      </w:r>
      <w:r>
        <w:t>formulario.</w:t>
      </w:r>
    </w:p>
    <w:p w14:paraId="074F6587" w14:textId="77777777" w:rsidR="00A16F70" w:rsidRDefault="00B46BC2">
      <w:pPr>
        <w:pStyle w:val="Textoindependiente"/>
        <w:spacing w:before="160" w:line="254" w:lineRule="auto"/>
        <w:ind w:left="100" w:right="176"/>
        <w:jc w:val="both"/>
      </w:pPr>
      <w:r>
        <w:t>Para consultas sobre términos y condiciones llamar al 207-6200 Sucursal Casa Matriz (Diablo Heights Edificio5051) 370-6060 Sucursal Centennial Centre; 441-4410 Sucursal Colón (Centro Comercial 4 Altos. Local No.27.</w:t>
      </w:r>
    </w:p>
    <w:sectPr w:rsidR="00A16F70">
      <w:type w:val="continuous"/>
      <w:pgSz w:w="12240" w:h="20160"/>
      <w:pgMar w:top="840" w:right="54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readOnly" w:enforcement="1" w:cryptProviderType="rsaAES" w:cryptAlgorithmClass="hash" w:cryptAlgorithmType="typeAny" w:cryptAlgorithmSid="14" w:cryptSpinCount="100000" w:hash="cx3Q62nf+J7akc9qVBM+VaHGIg4FJQOvohnOsNNtW4zbu45ZVx4HmpehE03mLwHXhX8W1zDRSuzfe8oS/G1XZQ==" w:salt="EwWeCKZFWFf3dJGX+0I4pw=="/>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F70"/>
    <w:rsid w:val="00250585"/>
    <w:rsid w:val="00521ACC"/>
    <w:rsid w:val="00561B60"/>
    <w:rsid w:val="00624A80"/>
    <w:rsid w:val="00A16F70"/>
    <w:rsid w:val="00A563C1"/>
    <w:rsid w:val="00B46BC2"/>
    <w:rsid w:val="00D7616B"/>
    <w:rsid w:val="00E70179"/>
  </w:rsids>
  <m:mathPr>
    <m:mathFont m:val="Cambria Math"/>
    <m:brkBin m:val="before"/>
    <m:brkBinSub m:val="--"/>
    <m:smallFrac m:val="0"/>
    <m:dispDef/>
    <m:lMargin m:val="0"/>
    <m:rMargin m:val="0"/>
    <m:defJc m:val="centerGroup"/>
    <m:wrapIndent m:val="1440"/>
    <m:intLim m:val="subSup"/>
    <m:naryLim m:val="undOvr"/>
  </m:mathPr>
  <w:themeFontLang w:val="es-PA"/>
  <w:clrSchemeMapping w:bg1="light1" w:t1="dark1" w:bg2="light2" w:t2="dark2" w:accent1="accent1" w:accent2="accent2" w:accent3="accent3" w:accent4="accent4" w:accent5="accent5" w:accent6="accent6" w:hyperlink="hyperlink" w:followedHyperlink="followedHyperlink"/>
  <w:shapeDefaults>
    <o:shapedefaults v:ext="edit" spidmax="1059"/>
    <o:shapelayout v:ext="edit">
      <o:idmap v:ext="edit" data="1"/>
    </o:shapelayout>
  </w:shapeDefaults>
  <w:decimalSymbol w:val="."/>
  <w:listSeparator w:val=","/>
  <w14:docId w14:val="1F2D074B"/>
  <w15:docId w15:val="{CF77D4FC-72A0-488B-886F-0F07560D2C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Calibri" w:eastAsia="Calibri" w:hAnsi="Calibri" w:cs="Calibri"/>
      <w:lang w:val="es-ES" w:eastAsia="es-ES" w:bidi="es-ES"/>
    </w:rPr>
  </w:style>
  <w:style w:type="paragraph" w:styleId="Ttulo1">
    <w:name w:val="heading 1"/>
    <w:basedOn w:val="Normal"/>
    <w:uiPriority w:val="9"/>
    <w:qFormat/>
    <w:pPr>
      <w:spacing w:before="56"/>
      <w:ind w:left="100"/>
      <w:jc w:val="both"/>
      <w:outlineLvl w:val="0"/>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3" Type="http://schemas.openxmlformats.org/officeDocument/2006/relationships/image" Target="media/image6.wmf"/><Relationship Id="rId18" Type="http://schemas.openxmlformats.org/officeDocument/2006/relationships/control" Target="activeX/activeX7.xml"/><Relationship Id="rId26" Type="http://schemas.openxmlformats.org/officeDocument/2006/relationships/control" Target="activeX/activeX12.xml"/><Relationship Id="rId39" Type="http://schemas.openxmlformats.org/officeDocument/2006/relationships/control" Target="activeX/activeX24.xml"/><Relationship Id="rId21" Type="http://schemas.openxmlformats.org/officeDocument/2006/relationships/image" Target="media/image10.wmf"/><Relationship Id="rId34" Type="http://schemas.openxmlformats.org/officeDocument/2006/relationships/control" Target="activeX/activeX20.xml"/><Relationship Id="rId42" Type="http://schemas.openxmlformats.org/officeDocument/2006/relationships/control" Target="activeX/activeX27.xml"/><Relationship Id="rId47" Type="http://schemas.openxmlformats.org/officeDocument/2006/relationships/control" Target="activeX/activeX30.xml"/><Relationship Id="rId50" Type="http://schemas.openxmlformats.org/officeDocument/2006/relationships/image" Target="media/image16.wmf"/><Relationship Id="rId7" Type="http://schemas.openxmlformats.org/officeDocument/2006/relationships/image" Target="media/image3.wmf"/><Relationship Id="rId2" Type="http://schemas.openxmlformats.org/officeDocument/2006/relationships/settings" Target="settings.xml"/><Relationship Id="rId16" Type="http://schemas.openxmlformats.org/officeDocument/2006/relationships/control" Target="activeX/activeX6.xml"/><Relationship Id="rId29" Type="http://schemas.openxmlformats.org/officeDocument/2006/relationships/control" Target="activeX/activeX15.xml"/><Relationship Id="rId11" Type="http://schemas.openxmlformats.org/officeDocument/2006/relationships/image" Target="media/image5.wmf"/><Relationship Id="rId24" Type="http://schemas.openxmlformats.org/officeDocument/2006/relationships/control" Target="activeX/activeX10.xml"/><Relationship Id="rId32" Type="http://schemas.openxmlformats.org/officeDocument/2006/relationships/control" Target="activeX/activeX18.xml"/><Relationship Id="rId37" Type="http://schemas.openxmlformats.org/officeDocument/2006/relationships/image" Target="media/image12.wmf"/><Relationship Id="rId40" Type="http://schemas.openxmlformats.org/officeDocument/2006/relationships/control" Target="activeX/activeX25.xml"/><Relationship Id="rId45" Type="http://schemas.openxmlformats.org/officeDocument/2006/relationships/image" Target="media/image14.wmf"/><Relationship Id="rId53" Type="http://schemas.openxmlformats.org/officeDocument/2006/relationships/fontTable" Target="fontTable.xml"/><Relationship Id="rId5" Type="http://schemas.openxmlformats.org/officeDocument/2006/relationships/image" Target="media/image2.wmf"/><Relationship Id="rId10" Type="http://schemas.openxmlformats.org/officeDocument/2006/relationships/control" Target="activeX/activeX3.xml"/><Relationship Id="rId19" Type="http://schemas.openxmlformats.org/officeDocument/2006/relationships/image" Target="media/image9.wmf"/><Relationship Id="rId31" Type="http://schemas.openxmlformats.org/officeDocument/2006/relationships/control" Target="activeX/activeX17.xml"/><Relationship Id="rId44" Type="http://schemas.openxmlformats.org/officeDocument/2006/relationships/control" Target="activeX/activeX28.xml"/><Relationship Id="rId52" Type="http://schemas.openxmlformats.org/officeDocument/2006/relationships/control" Target="activeX/activeX33.xml"/><Relationship Id="rId4" Type="http://schemas.openxmlformats.org/officeDocument/2006/relationships/image" Target="media/image1.png"/><Relationship Id="rId9" Type="http://schemas.openxmlformats.org/officeDocument/2006/relationships/image" Target="media/image4.wmf"/><Relationship Id="rId14" Type="http://schemas.openxmlformats.org/officeDocument/2006/relationships/control" Target="activeX/activeX5.xml"/><Relationship Id="rId22" Type="http://schemas.openxmlformats.org/officeDocument/2006/relationships/control" Target="activeX/activeX9.xml"/><Relationship Id="rId27" Type="http://schemas.openxmlformats.org/officeDocument/2006/relationships/control" Target="activeX/activeX13.xml"/><Relationship Id="rId30" Type="http://schemas.openxmlformats.org/officeDocument/2006/relationships/control" Target="activeX/activeX16.xml"/><Relationship Id="rId35" Type="http://schemas.openxmlformats.org/officeDocument/2006/relationships/control" Target="activeX/activeX21.xml"/><Relationship Id="rId43" Type="http://schemas.openxmlformats.org/officeDocument/2006/relationships/image" Target="media/image13.wmf"/><Relationship Id="rId48" Type="http://schemas.openxmlformats.org/officeDocument/2006/relationships/image" Target="media/image15.wmf"/><Relationship Id="rId8" Type="http://schemas.openxmlformats.org/officeDocument/2006/relationships/control" Target="activeX/activeX2.xml"/><Relationship Id="rId51" Type="http://schemas.openxmlformats.org/officeDocument/2006/relationships/control" Target="activeX/activeX32.xml"/><Relationship Id="rId3" Type="http://schemas.openxmlformats.org/officeDocument/2006/relationships/webSettings" Target="webSettings.xml"/><Relationship Id="rId12" Type="http://schemas.openxmlformats.org/officeDocument/2006/relationships/control" Target="activeX/activeX4.xml"/><Relationship Id="rId17" Type="http://schemas.openxmlformats.org/officeDocument/2006/relationships/image" Target="media/image8.wmf"/><Relationship Id="rId25" Type="http://schemas.openxmlformats.org/officeDocument/2006/relationships/control" Target="activeX/activeX11.xml"/><Relationship Id="rId33" Type="http://schemas.openxmlformats.org/officeDocument/2006/relationships/control" Target="activeX/activeX19.xml"/><Relationship Id="rId38" Type="http://schemas.openxmlformats.org/officeDocument/2006/relationships/control" Target="activeX/activeX23.xml"/><Relationship Id="rId46" Type="http://schemas.openxmlformats.org/officeDocument/2006/relationships/control" Target="activeX/activeX29.xml"/><Relationship Id="rId20" Type="http://schemas.openxmlformats.org/officeDocument/2006/relationships/control" Target="activeX/activeX8.xml"/><Relationship Id="rId41" Type="http://schemas.openxmlformats.org/officeDocument/2006/relationships/control" Target="activeX/activeX26.xml"/><Relationship Id="rId54" Type="http://schemas.openxmlformats.org/officeDocument/2006/relationships/theme" Target="theme/theme1.xml"/><Relationship Id="rId1" Type="http://schemas.openxmlformats.org/officeDocument/2006/relationships/styles" Target="styles.xml"/><Relationship Id="rId6" Type="http://schemas.openxmlformats.org/officeDocument/2006/relationships/control" Target="activeX/activeX1.xml"/><Relationship Id="rId15" Type="http://schemas.openxmlformats.org/officeDocument/2006/relationships/image" Target="media/image7.wmf"/><Relationship Id="rId23" Type="http://schemas.openxmlformats.org/officeDocument/2006/relationships/image" Target="media/image11.wmf"/><Relationship Id="rId28" Type="http://schemas.openxmlformats.org/officeDocument/2006/relationships/control" Target="activeX/activeX14.xml"/><Relationship Id="rId36" Type="http://schemas.openxmlformats.org/officeDocument/2006/relationships/control" Target="activeX/activeX22.xml"/><Relationship Id="rId49" Type="http://schemas.openxmlformats.org/officeDocument/2006/relationships/control" Target="activeX/activeX3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10.xml><?xml version="1.0" encoding="utf-8"?>
<ax:ocx xmlns:ax="http://schemas.microsoft.com/office/2006/activeX" xmlns:r="http://schemas.openxmlformats.org/officeDocument/2006/relationships" ax:classid="{8BD21D10-EC42-11CE-9E0D-00AA006002F3}" ax:persistence="persistStorage" r:id="rId1"/>
</file>

<file path=word/activeX/activeX11.xml><?xml version="1.0" encoding="utf-8"?>
<ax:ocx xmlns:ax="http://schemas.microsoft.com/office/2006/activeX" xmlns:r="http://schemas.openxmlformats.org/officeDocument/2006/relationships" ax:classid="{8BD21D10-EC42-11CE-9E0D-00AA006002F3}" ax:persistence="persistStorage" r:id="rId1"/>
</file>

<file path=word/activeX/activeX12.xml><?xml version="1.0" encoding="utf-8"?>
<ax:ocx xmlns:ax="http://schemas.microsoft.com/office/2006/activeX" xmlns:r="http://schemas.openxmlformats.org/officeDocument/2006/relationships" ax:classid="{8BD21D10-EC42-11CE-9E0D-00AA006002F3}" ax:persistence="persistStorage" r:id="rId1"/>
</file>

<file path=word/activeX/activeX13.xml><?xml version="1.0" encoding="utf-8"?>
<ax:ocx xmlns:ax="http://schemas.microsoft.com/office/2006/activeX" xmlns:r="http://schemas.openxmlformats.org/officeDocument/2006/relationships" ax:classid="{8BD21D10-EC42-11CE-9E0D-00AA006002F3}" ax:persistence="persistStorage" r:id="rId1"/>
</file>

<file path=word/activeX/activeX14.xml><?xml version="1.0" encoding="utf-8"?>
<ax:ocx xmlns:ax="http://schemas.microsoft.com/office/2006/activeX" xmlns:r="http://schemas.openxmlformats.org/officeDocument/2006/relationships" ax:classid="{8BD21D10-EC42-11CE-9E0D-00AA006002F3}" ax:persistence="persistStorage" r:id="rId1"/>
</file>

<file path=word/activeX/activeX15.xml><?xml version="1.0" encoding="utf-8"?>
<ax:ocx xmlns:ax="http://schemas.microsoft.com/office/2006/activeX" xmlns:r="http://schemas.openxmlformats.org/officeDocument/2006/relationships" ax:classid="{8BD21D10-EC42-11CE-9E0D-00AA006002F3}" ax:persistence="persistStorage" r:id="rId1"/>
</file>

<file path=word/activeX/activeX16.xml><?xml version="1.0" encoding="utf-8"?>
<ax:ocx xmlns:ax="http://schemas.microsoft.com/office/2006/activeX" xmlns:r="http://schemas.openxmlformats.org/officeDocument/2006/relationships" ax:classid="{8BD21D10-EC42-11CE-9E0D-00AA006002F3}" ax:persistence="persistStorage" r:id="rId1"/>
</file>

<file path=word/activeX/activeX17.xml><?xml version="1.0" encoding="utf-8"?>
<ax:ocx xmlns:ax="http://schemas.microsoft.com/office/2006/activeX" xmlns:r="http://schemas.openxmlformats.org/officeDocument/2006/relationships" ax:classid="{8BD21D10-EC42-11CE-9E0D-00AA006002F3}" ax:persistence="persistStorage" r:id="rId1"/>
</file>

<file path=word/activeX/activeX18.xml><?xml version="1.0" encoding="utf-8"?>
<ax:ocx xmlns:ax="http://schemas.microsoft.com/office/2006/activeX" xmlns:r="http://schemas.openxmlformats.org/officeDocument/2006/relationships" ax:classid="{8BD21D10-EC42-11CE-9E0D-00AA006002F3}" ax:persistence="persistStorage" r:id="rId1"/>
</file>

<file path=word/activeX/activeX19.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20.xml><?xml version="1.0" encoding="utf-8"?>
<ax:ocx xmlns:ax="http://schemas.microsoft.com/office/2006/activeX" xmlns:r="http://schemas.openxmlformats.org/officeDocument/2006/relationships" ax:classid="{8BD21D10-EC42-11CE-9E0D-00AA006002F3}" ax:persistence="persistStorage" r:id="rId1"/>
</file>

<file path=word/activeX/activeX21.xml><?xml version="1.0" encoding="utf-8"?>
<ax:ocx xmlns:ax="http://schemas.microsoft.com/office/2006/activeX" xmlns:r="http://schemas.openxmlformats.org/officeDocument/2006/relationships" ax:classid="{8BD21D10-EC42-11CE-9E0D-00AA006002F3}" ax:persistence="persistStorage" r:id="rId1"/>
</file>

<file path=word/activeX/activeX22.xml><?xml version="1.0" encoding="utf-8"?>
<ax:ocx xmlns:ax="http://schemas.microsoft.com/office/2006/activeX" xmlns:r="http://schemas.openxmlformats.org/officeDocument/2006/relationships" ax:classid="{8BD21D10-EC42-11CE-9E0D-00AA006002F3}" ax:persistence="persistStorage" r:id="rId1"/>
</file>

<file path=word/activeX/activeX23.xml><?xml version="1.0" encoding="utf-8"?>
<ax:ocx xmlns:ax="http://schemas.microsoft.com/office/2006/activeX" xmlns:r="http://schemas.openxmlformats.org/officeDocument/2006/relationships" ax:classid="{8BD21D10-EC42-11CE-9E0D-00AA006002F3}" ax:persistence="persistStorage" r:id="rId1"/>
</file>

<file path=word/activeX/activeX24.xml><?xml version="1.0" encoding="utf-8"?>
<ax:ocx xmlns:ax="http://schemas.microsoft.com/office/2006/activeX" xmlns:r="http://schemas.openxmlformats.org/officeDocument/2006/relationships" ax:classid="{8BD21D10-EC42-11CE-9E0D-00AA006002F3}" ax:persistence="persistStorage" r:id="rId1"/>
</file>

<file path=word/activeX/activeX25.xml><?xml version="1.0" encoding="utf-8"?>
<ax:ocx xmlns:ax="http://schemas.microsoft.com/office/2006/activeX" xmlns:r="http://schemas.openxmlformats.org/officeDocument/2006/relationships" ax:classid="{8BD21D10-EC42-11CE-9E0D-00AA006002F3}" ax:persistence="persistStorage" r:id="rId1"/>
</file>

<file path=word/activeX/activeX26.xml><?xml version="1.0" encoding="utf-8"?>
<ax:ocx xmlns:ax="http://schemas.microsoft.com/office/2006/activeX" xmlns:r="http://schemas.openxmlformats.org/officeDocument/2006/relationships" ax:classid="{8BD21D10-EC42-11CE-9E0D-00AA006002F3}" ax:persistence="persistStorage" r:id="rId1"/>
</file>

<file path=word/activeX/activeX27.xml><?xml version="1.0" encoding="utf-8"?>
<ax:ocx xmlns:ax="http://schemas.microsoft.com/office/2006/activeX" xmlns:r="http://schemas.openxmlformats.org/officeDocument/2006/relationships" ax:classid="{8BD21D10-EC42-11CE-9E0D-00AA006002F3}" ax:persistence="persistStorage" r:id="rId1"/>
</file>

<file path=word/activeX/activeX28.xml><?xml version="1.0" encoding="utf-8"?>
<ax:ocx xmlns:ax="http://schemas.microsoft.com/office/2006/activeX" xmlns:r="http://schemas.openxmlformats.org/officeDocument/2006/relationships" ax:classid="{8BD21D10-EC42-11CE-9E0D-00AA006002F3}" ax:persistence="persistStorage" r:id="rId1"/>
</file>

<file path=word/activeX/activeX29.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30.xml><?xml version="1.0" encoding="utf-8"?>
<ax:ocx xmlns:ax="http://schemas.microsoft.com/office/2006/activeX" xmlns:r="http://schemas.openxmlformats.org/officeDocument/2006/relationships" ax:classid="{8BD21D10-EC42-11CE-9E0D-00AA006002F3}" ax:persistence="persistStorage" r:id="rId1"/>
</file>

<file path=word/activeX/activeX31.xml><?xml version="1.0" encoding="utf-8"?>
<ax:ocx xmlns:ax="http://schemas.microsoft.com/office/2006/activeX" xmlns:r="http://schemas.openxmlformats.org/officeDocument/2006/relationships" ax:classid="{8BD21D10-EC42-11CE-9E0D-00AA006002F3}" ax:persistence="persistStorage" r:id="rId1"/>
</file>

<file path=word/activeX/activeX32.xml><?xml version="1.0" encoding="utf-8"?>
<ax:ocx xmlns:ax="http://schemas.microsoft.com/office/2006/activeX" xmlns:r="http://schemas.openxmlformats.org/officeDocument/2006/relationships" ax:classid="{8BD21D10-EC42-11CE-9E0D-00AA006002F3}" ax:persistence="persistStorage" r:id="rId1"/>
</file>

<file path=word/activeX/activeX3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activeX/activeX7.xml><?xml version="1.0" encoding="utf-8"?>
<ax:ocx xmlns:ax="http://schemas.microsoft.com/office/2006/activeX" xmlns:r="http://schemas.openxmlformats.org/officeDocument/2006/relationships" ax:classid="{8BD21D10-EC42-11CE-9E0D-00AA006002F3}" ax:persistence="persistStorage" r:id="rId1"/>
</file>

<file path=word/activeX/activeX8.xml><?xml version="1.0" encoding="utf-8"?>
<ax:ocx xmlns:ax="http://schemas.microsoft.com/office/2006/activeX" xmlns:r="http://schemas.openxmlformats.org/officeDocument/2006/relationships" ax:classid="{8BD21D10-EC42-11CE-9E0D-00AA006002F3}" ax:persistence="persistStorage" r:id="rId1"/>
</file>

<file path=word/activeX/activeX9.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705</Words>
  <Characters>3883</Characters>
  <Application>Microsoft Office Word</Application>
  <DocSecurity>12</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Felix Ross</dc:creator>
  <cp:lastModifiedBy>Felix Ross</cp:lastModifiedBy>
  <cp:revision>2</cp:revision>
  <dcterms:created xsi:type="dcterms:W3CDTF">2020-10-21T15:38:00Z</dcterms:created>
  <dcterms:modified xsi:type="dcterms:W3CDTF">2020-10-21T15:38:00Z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2020-10-20T00:00:00Z</vt:filetime>
  </property>
  <property fmtid="{D5CDD505-2E9C-101B-9397-08002B2CF9AE}" pid="3" name="Creator">
    <vt:lpwstr>Microsoft® Word 2016</vt:lpwstr>
  </property>
  <property fmtid="{D5CDD505-2E9C-101B-9397-08002B2CF9AE}" pid="4" name="LastSaved">
    <vt:filetime>2020-10-20T00:00:00Z</vt:filetime>
  </property>
</Properties>
</file>